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93" w:rsidRDefault="00725693" w:rsidP="00725693">
      <w:pPr>
        <w:pStyle w:val="Titolo"/>
        <w:spacing w:line="48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inizio"/>
      <w:bookmarkEnd w:id="0"/>
      <w:r w:rsidR="00FB3E49">
        <w:rPr>
          <w:sz w:val="24"/>
        </w:rPr>
        <w:fldChar w:fldCharType="begin"/>
      </w:r>
      <w:r w:rsidR="00FB3E49">
        <w:rPr>
          <w:sz w:val="24"/>
        </w:rPr>
        <w:instrText xml:space="preserve"> HYPERLINK "index.htm" </w:instrText>
      </w:r>
      <w:r w:rsidR="00FB3E49">
        <w:rPr>
          <w:sz w:val="24"/>
        </w:rPr>
      </w:r>
      <w:r w:rsidR="00FB3E49">
        <w:rPr>
          <w:sz w:val="24"/>
        </w:rPr>
        <w:fldChar w:fldCharType="separate"/>
      </w:r>
      <w:r w:rsidR="003733A5" w:rsidRPr="00FB3E49">
        <w:rPr>
          <w:rStyle w:val="Collegamentoipertestuale"/>
          <w:sz w:val="24"/>
        </w:rPr>
        <w:t>Home page</w:t>
      </w:r>
      <w:r w:rsidR="00FB3E49">
        <w:rPr>
          <w:sz w:val="24"/>
        </w:rPr>
        <w:fldChar w:fldCharType="end"/>
      </w:r>
    </w:p>
    <w:p w:rsidR="003733A5" w:rsidRDefault="00725693" w:rsidP="00725693">
      <w:pPr>
        <w:pStyle w:val="Titolo"/>
        <w:spacing w:line="480" w:lineRule="auto"/>
        <w:jc w:val="left"/>
        <w:rPr>
          <w:sz w:val="24"/>
        </w:rPr>
      </w:pPr>
      <w:r>
        <w:rPr>
          <w:sz w:val="24"/>
        </w:rPr>
        <w:tab/>
      </w:r>
      <w:hyperlink r:id="rId8" w:history="1">
        <w:r w:rsidR="003733A5">
          <w:rPr>
            <w:rStyle w:val="Collegamentoipertestuale"/>
            <w:sz w:val="24"/>
          </w:rPr>
          <w:t>Analisi</w:t>
        </w:r>
      </w:hyperlink>
      <w:bookmarkStart w:id="1" w:name="_GoBack"/>
      <w:bookmarkEnd w:id="1"/>
    </w:p>
    <w:p w:rsidR="00725693" w:rsidRDefault="003733A5" w:rsidP="00725693">
      <w:pPr>
        <w:pStyle w:val="Titolo"/>
        <w:spacing w:line="480" w:lineRule="auto"/>
        <w:jc w:val="left"/>
        <w:rPr>
          <w:sz w:val="24"/>
        </w:rPr>
      </w:pPr>
      <w:r>
        <w:rPr>
          <w:sz w:val="24"/>
        </w:rPr>
        <w:tab/>
      </w:r>
      <w:hyperlink r:id="rId9" w:history="1">
        <w:r w:rsidRPr="003733A5">
          <w:rPr>
            <w:rStyle w:val="Collegamentoipertestuale"/>
            <w:sz w:val="24"/>
          </w:rPr>
          <w:t>Classe quinta</w:t>
        </w:r>
      </w:hyperlink>
      <w:r w:rsidR="00725693">
        <w:rPr>
          <w:sz w:val="24"/>
        </w:rPr>
        <w:tab/>
      </w:r>
      <w:r w:rsidR="00725693">
        <w:rPr>
          <w:sz w:val="24"/>
        </w:rPr>
        <w:tab/>
      </w:r>
      <w:r w:rsidR="00725693">
        <w:rPr>
          <w:sz w:val="24"/>
        </w:rPr>
        <w:tab/>
      </w:r>
      <w:r w:rsidR="00725693">
        <w:rPr>
          <w:sz w:val="24"/>
        </w:rPr>
        <w:tab/>
      </w:r>
      <w:r w:rsidR="00725693">
        <w:rPr>
          <w:sz w:val="24"/>
        </w:rPr>
        <w:tab/>
      </w:r>
      <w:r w:rsidR="00725693">
        <w:rPr>
          <w:sz w:val="24"/>
        </w:rPr>
        <w:tab/>
      </w:r>
      <w:r w:rsidR="00725693">
        <w:rPr>
          <w:sz w:val="24"/>
        </w:rPr>
        <w:tab/>
      </w:r>
      <w:r w:rsidR="00725693">
        <w:rPr>
          <w:sz w:val="24"/>
        </w:rPr>
        <w:tab/>
      </w:r>
    </w:p>
    <w:p w:rsidR="00725693" w:rsidRPr="005F61D5" w:rsidRDefault="00725693" w:rsidP="00725693">
      <w:pPr>
        <w:pStyle w:val="Titolo"/>
        <w:spacing w:line="480" w:lineRule="auto"/>
        <w:rPr>
          <w:color w:val="FF0000"/>
          <w:sz w:val="24"/>
        </w:rPr>
      </w:pPr>
      <w:r w:rsidRPr="005F61D5">
        <w:rPr>
          <w:color w:val="FF0000"/>
          <w:sz w:val="24"/>
        </w:rPr>
        <w:t xml:space="preserve">STUDIO COMPLETO </w:t>
      </w:r>
    </w:p>
    <w:p w:rsidR="00725693" w:rsidRPr="005F61D5" w:rsidRDefault="00725693" w:rsidP="00725693">
      <w:pPr>
        <w:pStyle w:val="Titolo"/>
        <w:spacing w:line="480" w:lineRule="auto"/>
        <w:rPr>
          <w:color w:val="FF0000"/>
        </w:rPr>
      </w:pPr>
      <w:r w:rsidRPr="005F61D5">
        <w:rPr>
          <w:color w:val="FF0000"/>
          <w:sz w:val="24"/>
        </w:rPr>
        <w:t>DI UNA FUNZIONE ALGEBRICA RAZIONALE FRATTA</w:t>
      </w:r>
    </w:p>
    <w:p w:rsidR="008D0749" w:rsidRPr="008D0749" w:rsidRDefault="008D0749" w:rsidP="008D0749">
      <w:pPr>
        <w:pStyle w:val="Titolo"/>
        <w:spacing w:line="480" w:lineRule="auto"/>
        <w:jc w:val="left"/>
        <w:rPr>
          <w:b w:val="0"/>
          <w:bCs/>
          <w:sz w:val="16"/>
          <w:szCs w:val="16"/>
          <w:u w:val="single"/>
        </w:rPr>
      </w:pPr>
    </w:p>
    <w:p w:rsidR="008D0749" w:rsidRDefault="008D0749" w:rsidP="008D0749">
      <w:pPr>
        <w:pStyle w:val="Titolo"/>
        <w:spacing w:line="480" w:lineRule="auto"/>
        <w:jc w:val="left"/>
        <w:rPr>
          <w:sz w:val="24"/>
          <w:szCs w:val="24"/>
        </w:rPr>
      </w:pPr>
      <w:r w:rsidRPr="008D0749">
        <w:rPr>
          <w:b w:val="0"/>
          <w:bCs/>
          <w:sz w:val="24"/>
          <w:szCs w:val="24"/>
          <w:u w:val="single"/>
        </w:rPr>
        <w:t>Esempio G</w:t>
      </w:r>
      <w:r w:rsidRPr="008D07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25693" w:rsidRPr="008D0749" w:rsidRDefault="008D0749" w:rsidP="00725693">
      <w:pPr>
        <w:pStyle w:val="Titolo"/>
        <w:spacing w:line="480" w:lineRule="auto"/>
        <w:rPr>
          <w:sz w:val="24"/>
          <w:szCs w:val="24"/>
        </w:rPr>
      </w:pPr>
      <w:r w:rsidRPr="005D3C2C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pt;height:30.85pt" o:ole="">
            <v:imagedata r:id="rId10" o:title=""/>
          </v:shape>
          <o:OLEObject Type="Embed" ProgID="Equation.3" ShapeID="_x0000_i1028" DrawAspect="Content" ObjectID="_1534134567" r:id="rId11"/>
        </w:object>
      </w:r>
    </w:p>
    <w:p w:rsidR="00725693" w:rsidRDefault="00725693" w:rsidP="00725693">
      <w:pPr>
        <w:pStyle w:val="Testofumetto"/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:rsidR="00725693" w:rsidRDefault="00725693" w:rsidP="00725693">
      <w:pPr>
        <w:tabs>
          <w:tab w:val="left" w:pos="360"/>
        </w:tabs>
        <w:spacing w:line="480" w:lineRule="auto"/>
        <w:jc w:val="both"/>
        <w:rPr>
          <w:sz w:val="16"/>
          <w:szCs w:val="16"/>
        </w:rPr>
      </w:pPr>
      <w:r>
        <w:rPr>
          <w:b/>
        </w:rPr>
        <w:t>1)</w:t>
      </w:r>
      <w:r>
        <w:tab/>
      </w:r>
      <w:r>
        <w:rPr>
          <w:b/>
          <w:bCs/>
          <w:u w:val="single"/>
        </w:rPr>
        <w:t>Classificazione e C.E.</w:t>
      </w:r>
      <w:r>
        <w:t xml:space="preserve">: </w:t>
      </w:r>
    </w:p>
    <w:p w:rsidR="00725693" w:rsidRDefault="00725693" w:rsidP="00725693">
      <w:pPr>
        <w:tabs>
          <w:tab w:val="left" w:pos="360"/>
        </w:tabs>
        <w:spacing w:line="480" w:lineRule="auto"/>
        <w:jc w:val="both"/>
      </w:pPr>
      <w:r>
        <w:tab/>
        <w:t>Funzione algebrica razionale fratta di terzo grado,</w:t>
      </w:r>
    </w:p>
    <w:p w:rsidR="00725693" w:rsidRDefault="00725693" w:rsidP="00725693">
      <w:pPr>
        <w:tabs>
          <w:tab w:val="left" w:pos="360"/>
          <w:tab w:val="left" w:pos="2700"/>
        </w:tabs>
        <w:spacing w:line="480" w:lineRule="auto"/>
        <w:jc w:val="both"/>
      </w:pPr>
      <w:r>
        <w:tab/>
      </w:r>
      <w:r>
        <w:tab/>
        <w:t xml:space="preserve">C.E.:   </w:t>
      </w:r>
      <w:r w:rsidR="002D4889" w:rsidRPr="00725693">
        <w:rPr>
          <w:position w:val="-10"/>
        </w:rPr>
        <w:object w:dxaOrig="1440" w:dyaOrig="340">
          <v:shape id="_x0000_i1029" type="#_x0000_t75" style="width:1in;height:16.95pt" o:ole="">
            <v:imagedata r:id="rId12" o:title=""/>
          </v:shape>
          <o:OLEObject Type="Embed" ProgID="Equation.3" ShapeID="_x0000_i1029" DrawAspect="Content" ObjectID="_1534134568" r:id="rId13"/>
        </w:object>
      </w:r>
      <w:r w:rsidR="002D4889">
        <w:t xml:space="preserve">  simbologia insiemistica</w:t>
      </w:r>
    </w:p>
    <w:p w:rsidR="002D4889" w:rsidRDefault="002D4889" w:rsidP="002D4889">
      <w:pPr>
        <w:tabs>
          <w:tab w:val="left" w:pos="360"/>
          <w:tab w:val="left" w:pos="2700"/>
          <w:tab w:val="left" w:pos="3402"/>
        </w:tabs>
        <w:spacing w:line="480" w:lineRule="auto"/>
        <w:jc w:val="both"/>
      </w:pPr>
      <w:r>
        <w:tab/>
      </w:r>
      <w:r>
        <w:tab/>
      </w:r>
      <w:r>
        <w:tab/>
      </w:r>
      <w:r w:rsidR="001F783E" w:rsidRPr="00725693">
        <w:rPr>
          <w:position w:val="-10"/>
        </w:rPr>
        <w:object w:dxaOrig="1780" w:dyaOrig="340">
          <v:shape id="_x0000_i1030" type="#_x0000_t75" style="width:88.95pt;height:16.95pt" o:ole="">
            <v:imagedata r:id="rId14" o:title=""/>
          </v:shape>
          <o:OLEObject Type="Embed" ProgID="Equation.3" ShapeID="_x0000_i1030" DrawAspect="Content" ObjectID="_1534134569" r:id="rId15"/>
        </w:object>
      </w:r>
      <w:r>
        <w:t xml:space="preserve">  simbologia topologica</w:t>
      </w:r>
    </w:p>
    <w:p w:rsidR="00725693" w:rsidRDefault="00725693" w:rsidP="00725693">
      <w:pPr>
        <w:tabs>
          <w:tab w:val="left" w:pos="360"/>
          <w:tab w:val="left" w:pos="2700"/>
        </w:tabs>
        <w:spacing w:line="480" w:lineRule="auto"/>
        <w:jc w:val="both"/>
        <w:rPr>
          <w:sz w:val="16"/>
          <w:szCs w:val="16"/>
        </w:rPr>
      </w:pPr>
    </w:p>
    <w:p w:rsidR="00725693" w:rsidRDefault="00725693" w:rsidP="00725693">
      <w:pPr>
        <w:tabs>
          <w:tab w:val="left" w:pos="360"/>
        </w:tabs>
        <w:spacing w:line="480" w:lineRule="auto"/>
        <w:ind w:left="1800" w:hanging="1800"/>
        <w:jc w:val="both"/>
      </w:pPr>
      <w:r>
        <w:rPr>
          <w:b/>
        </w:rPr>
        <w:t>2)</w:t>
      </w:r>
      <w:r>
        <w:tab/>
      </w:r>
      <w:r>
        <w:rPr>
          <w:b/>
          <w:u w:val="single"/>
        </w:rPr>
        <w:t>Simmetrie</w:t>
      </w:r>
      <w:r>
        <w:t>:</w:t>
      </w:r>
    </w:p>
    <w:p w:rsidR="00725693" w:rsidRDefault="00725693" w:rsidP="00137B3E">
      <w:pPr>
        <w:tabs>
          <w:tab w:val="left" w:pos="360"/>
        </w:tabs>
        <w:spacing w:line="480" w:lineRule="auto"/>
        <w:ind w:left="360" w:hanging="1440"/>
        <w:jc w:val="both"/>
      </w:pPr>
      <w:r>
        <w:tab/>
      </w:r>
      <w:r w:rsidR="00137B3E">
        <w:t>La funzione è</w:t>
      </w:r>
      <w:r>
        <w:t xml:space="preserve"> simmetrica rispetto all’</w:t>
      </w:r>
      <w:r w:rsidR="000C7E87">
        <w:t>origine degli assi cartesiani</w:t>
      </w:r>
      <w:r w:rsidR="00137B3E">
        <w:t xml:space="preserve">, cioè è </w:t>
      </w:r>
      <w:r w:rsidR="000C7E87">
        <w:t>dis</w:t>
      </w:r>
      <w:r w:rsidR="00137B3E">
        <w:t xml:space="preserve">pari perché si verifica la condizione </w:t>
      </w:r>
      <w:r w:rsidR="000C7E87" w:rsidRPr="00137B3E">
        <w:rPr>
          <w:position w:val="-10"/>
        </w:rPr>
        <w:object w:dxaOrig="1719" w:dyaOrig="320">
          <v:shape id="_x0000_i1031" type="#_x0000_t75" style="width:85.9pt;height:15.95pt" o:ole="">
            <v:imagedata r:id="rId16" o:title=""/>
          </v:shape>
          <o:OLEObject Type="Embed" ProgID="Equation.3" ShapeID="_x0000_i1031" DrawAspect="Content" ObjectID="_1534134570" r:id="rId17"/>
        </w:object>
      </w:r>
      <w:r w:rsidR="000C7E87">
        <w:t xml:space="preserve">, infatti ponendo </w:t>
      </w:r>
      <w:r w:rsidR="000C7E87" w:rsidRPr="005D3C2C">
        <w:rPr>
          <w:position w:val="-24"/>
        </w:rPr>
        <w:object w:dxaOrig="1480" w:dyaOrig="620">
          <v:shape id="_x0000_i1032" type="#_x0000_t75" style="width:74.05pt;height:30.85pt" o:ole="">
            <v:imagedata r:id="rId18" o:title=""/>
          </v:shape>
          <o:OLEObject Type="Embed" ProgID="Equation.3" ShapeID="_x0000_i1032" DrawAspect="Content" ObjectID="_1534134571" r:id="rId19"/>
        </w:object>
      </w:r>
      <w:r w:rsidR="000C7E87">
        <w:t xml:space="preserve"> si ha che </w:t>
      </w:r>
      <w:r w:rsidR="004C6FE0" w:rsidRPr="005D3C2C">
        <w:rPr>
          <w:position w:val="-24"/>
        </w:rPr>
        <w:object w:dxaOrig="1800" w:dyaOrig="620">
          <v:shape id="_x0000_i1033" type="#_x0000_t75" style="width:90pt;height:30.85pt" o:ole="">
            <v:imagedata r:id="rId20" o:title=""/>
          </v:shape>
          <o:OLEObject Type="Embed" ProgID="Equation.3" ShapeID="_x0000_i1033" DrawAspect="Content" ObjectID="_1534134572" r:id="rId21"/>
        </w:object>
      </w:r>
      <w:r w:rsidR="004C6FE0">
        <w:t xml:space="preserve"> .</w:t>
      </w:r>
    </w:p>
    <w:p w:rsidR="00725693" w:rsidRPr="005E7319" w:rsidRDefault="00725693" w:rsidP="00725693">
      <w:pPr>
        <w:tabs>
          <w:tab w:val="left" w:pos="360"/>
        </w:tabs>
        <w:spacing w:line="480" w:lineRule="auto"/>
        <w:ind w:left="1800" w:hanging="1800"/>
        <w:jc w:val="both"/>
        <w:rPr>
          <w:b/>
          <w:sz w:val="16"/>
          <w:szCs w:val="16"/>
        </w:rPr>
      </w:pPr>
    </w:p>
    <w:p w:rsidR="00725693" w:rsidRDefault="00725693" w:rsidP="00725693">
      <w:pPr>
        <w:tabs>
          <w:tab w:val="left" w:pos="360"/>
          <w:tab w:val="left" w:pos="5040"/>
        </w:tabs>
        <w:spacing w:line="480" w:lineRule="auto"/>
        <w:ind w:left="5040" w:hanging="5040"/>
      </w:pPr>
      <w:r>
        <w:rPr>
          <w:b/>
        </w:rPr>
        <w:t>3)</w:t>
      </w:r>
      <w:r>
        <w:tab/>
      </w:r>
      <w:r>
        <w:rPr>
          <w:b/>
          <w:bCs/>
          <w:u w:val="single"/>
        </w:rPr>
        <w:t>Studio del segno</w:t>
      </w:r>
      <w:r>
        <w:t xml:space="preserve">: </w:t>
      </w:r>
    </w:p>
    <w:p w:rsidR="00725693" w:rsidRDefault="00725693" w:rsidP="00725693">
      <w:pPr>
        <w:tabs>
          <w:tab w:val="left" w:pos="360"/>
          <w:tab w:val="left" w:pos="5040"/>
        </w:tabs>
        <w:spacing w:line="480" w:lineRule="auto"/>
        <w:ind w:left="5040" w:hanging="5040"/>
      </w:pPr>
      <w:r>
        <w:tab/>
        <w:t xml:space="preserve">Si pone: </w:t>
      </w:r>
      <w:r w:rsidR="004C6FE0" w:rsidRPr="00137B3E">
        <w:rPr>
          <w:position w:val="-24"/>
        </w:rPr>
        <w:object w:dxaOrig="1060" w:dyaOrig="620">
          <v:shape id="_x0000_i1034" type="#_x0000_t75" style="width:52.95pt;height:30.85pt" o:ole="">
            <v:imagedata r:id="rId22" o:title=""/>
          </v:shape>
          <o:OLEObject Type="Embed" ProgID="Equation.3" ShapeID="_x0000_i1034" DrawAspect="Content" ObjectID="_1534134573" r:id="rId23"/>
        </w:object>
      </w:r>
      <w:r>
        <w:t xml:space="preserve"> ossia:</w:t>
      </w:r>
    </w:p>
    <w:p w:rsidR="00725693" w:rsidRDefault="00B31431" w:rsidP="00725693">
      <w:pPr>
        <w:tabs>
          <w:tab w:val="left" w:pos="360"/>
          <w:tab w:val="left" w:pos="5040"/>
        </w:tabs>
        <w:spacing w:line="480" w:lineRule="auto"/>
        <w:ind w:left="5040" w:hanging="5040"/>
        <w:rPr>
          <w:position w:val="-10"/>
          <w:vertAlign w:val="subscript"/>
        </w:rPr>
      </w:pPr>
      <w:r>
        <w:rPr>
          <w:position w:val="-10"/>
          <w:vertAlign w:val="subscript"/>
        </w:rPr>
        <w:tab/>
      </w:r>
      <w:r w:rsidR="004C6FE0" w:rsidRPr="00137B3E">
        <w:rPr>
          <w:position w:val="-10"/>
          <w:vertAlign w:val="subscript"/>
        </w:rPr>
        <w:object w:dxaOrig="1460" w:dyaOrig="360">
          <v:shape id="_x0000_i1035" type="#_x0000_t75" style="width:73.05pt;height:18pt" o:ole="">
            <v:imagedata r:id="rId24" o:title=""/>
          </v:shape>
          <o:OLEObject Type="Embed" ProgID="Equation.3" ShapeID="_x0000_i1035" DrawAspect="Content" ObjectID="_1534134574" r:id="rId25"/>
        </w:object>
      </w:r>
    </w:p>
    <w:p w:rsidR="00725693" w:rsidRDefault="00B31431" w:rsidP="00725693">
      <w:pPr>
        <w:tabs>
          <w:tab w:val="left" w:pos="360"/>
          <w:tab w:val="left" w:pos="5040"/>
        </w:tabs>
        <w:spacing w:line="480" w:lineRule="auto"/>
        <w:ind w:left="5040" w:hanging="5040"/>
        <w:rPr>
          <w:vertAlign w:val="subscript"/>
        </w:rPr>
      </w:pPr>
      <w:r>
        <w:rPr>
          <w:vertAlign w:val="subscript"/>
        </w:rPr>
        <w:tab/>
      </w:r>
      <w:r w:rsidR="004C6FE0" w:rsidRPr="00137B3E">
        <w:rPr>
          <w:position w:val="-10"/>
          <w:vertAlign w:val="subscript"/>
        </w:rPr>
        <w:object w:dxaOrig="3519" w:dyaOrig="360">
          <v:shape id="_x0000_i1036" type="#_x0000_t75" style="width:175.9pt;height:18pt" o:ole="">
            <v:imagedata r:id="rId26" o:title=""/>
          </v:shape>
          <o:OLEObject Type="Embed" ProgID="Equation.3" ShapeID="_x0000_i1036" DrawAspect="Content" ObjectID="_1534134575" r:id="rId27"/>
        </w:object>
      </w:r>
    </w:p>
    <w:p w:rsidR="007C1F5C" w:rsidRDefault="00D54D95" w:rsidP="007C1F5C">
      <w:pPr>
        <w:tabs>
          <w:tab w:val="left" w:pos="360"/>
          <w:tab w:val="left" w:pos="5040"/>
        </w:tabs>
        <w:spacing w:line="480" w:lineRule="auto"/>
        <w:ind w:left="5040" w:hanging="5040"/>
        <w:jc w:val="center"/>
      </w:pPr>
      <w:r>
        <w:pict>
          <v:group id="_x0000_s1226" editas="canvas" style="width:332.2pt;height:127.2pt;mso-position-horizontal-relative:char;mso-position-vertical-relative:line" coordorigin="2308,4372" coordsize="6385,2430">
            <o:lock v:ext="edit" aspectratio="t"/>
            <v:shape id="_x0000_s1227" type="#_x0000_t75" style="position:absolute;left:2308;top:4372;width:6385;height:2430" o:preferrelative="f">
              <v:fill o:detectmouseclick="t"/>
              <v:path o:extrusionok="t" o:connecttype="none"/>
            </v:shape>
            <v:line id="_x0000_s1228" style="position:absolute" from="3395,5182" to="7606,518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9" type="#_x0000_t202" style="position:absolute;left:4074;top:4852;width:951;height:541" filled="f" stroked="f">
              <v:textbox style="mso-next-textbox:#_x0000_s1229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r w:rsidRPr="00FA30D4">
                      <w:rPr>
                        <w:b/>
                      </w:rPr>
                      <w:t xml:space="preserve"> -1</w:t>
                    </w:r>
                  </w:p>
                </w:txbxContent>
              </v:textbox>
            </v:shape>
            <v:shape id="_x0000_s1230" type="#_x0000_t202" style="position:absolute;left:5398;top:4593;width:950;height:589" filled="f" stroked="f">
              <v:textbox style="mso-next-textbox:#_x0000_s1230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 xml:space="preserve">            </w:t>
                    </w:r>
                    <w:r>
                      <w:rPr>
                        <w:b/>
                      </w:rPr>
                      <w:t xml:space="preserve">         </w:t>
                    </w:r>
                    <w:r w:rsidRPr="00FA30D4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231" type="#_x0000_t202" style="position:absolute;left:5976;top:4852;width:951;height:405" filled="f" stroked="f">
              <v:textbox style="mso-next-textbox:#_x0000_s1231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 xml:space="preserve">       1</w:t>
                    </w:r>
                  </w:p>
                </w:txbxContent>
              </v:textbox>
            </v:shape>
            <v:shape id="_x0000_s1232" type="#_x0000_t202" style="position:absolute;left:7013;top:4852;width:951;height:676" filled="f" stroked="f">
              <v:textbox style="mso-next-textbox:#_x0000_s1232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  <w:i/>
                      </w:rPr>
                    </w:pPr>
                    <w:r w:rsidRPr="00FA30D4">
                      <w:rPr>
                        <w:b/>
                      </w:rPr>
                      <w:t xml:space="preserve">   </w:t>
                    </w:r>
                    <w:r w:rsidRPr="00FA30D4">
                      <w:rPr>
                        <w:b/>
                        <w:i/>
                      </w:rPr>
                      <w:t>x</w:t>
                    </w:r>
                  </w:p>
                </w:txbxContent>
              </v:textbox>
            </v:shape>
            <v:shape id="_x0000_s1233" type="#_x0000_t202" style="position:absolute;left:3395;top:4777;width:431;height:373;mso-wrap-style:none" filled="f" stroked="f">
              <v:textbox style="mso-next-textbox:#_x0000_s1233;mso-fit-shape-to-text:t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  <w:position w:val="-10"/>
                      </w:rPr>
                      <w:object w:dxaOrig="220" w:dyaOrig="260">
                        <v:shape id="_x0000_i1079" type="#_x0000_t75" style="width:10.8pt;height:12.85pt" o:ole="">
                          <v:imagedata r:id="rId28" o:title=""/>
                        </v:shape>
                        <o:OLEObject Type="Embed" ProgID="Equation.3" ShapeID="_x0000_i1079" DrawAspect="Content" ObjectID="_1534134617" r:id="rId29"/>
                      </w:object>
                    </w:r>
                  </w:p>
                </w:txbxContent>
              </v:textbox>
            </v:shape>
            <v:shape id="_x0000_s1234" type="#_x0000_t202" style="position:absolute;left:3395;top:5452;width:951;height:540" filled="f" stroked="f">
              <v:textbox style="mso-next-textbox:#_x0000_s1234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N(x)</w:t>
                    </w:r>
                  </w:p>
                </w:txbxContent>
              </v:textbox>
            </v:shape>
            <v:shape id="_x0000_s1235" type="#_x0000_t202" style="position:absolute;left:3395;top:5992;width:679;height:540" filled="f" stroked="f">
              <v:textbox style="mso-next-textbox:#_x0000_s1235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D(x)</w:t>
                    </w:r>
                  </w:p>
                </w:txbxContent>
              </v:textbox>
            </v:shape>
            <v:line id="_x0000_s1236" style="position:absolute" from="6519,5182" to="6520,6262"/>
            <v:line id="_x0000_s1237" style="position:absolute" from="4617,5182" to="4620,6262"/>
            <v:shape id="_x0000_s1238" style="position:absolute;left:5588;top:5699;width:1847;height:7" coordsize="2523,10" path="m,9hhc2,8,11,1,12,hal7,2,1277,4r1246,6hhe" filled="f">
              <v:path arrowok="t"/>
            </v:shape>
            <v:shape id="_x0000_s1239" style="position:absolute;left:4617;top:6269;width:1897;height:7" coordsize="2512,10" path="m,10l2512,e">
              <v:stroke dashstyle="dash" startarrow="diamond"/>
              <v:path arrowok="t"/>
            </v:shape>
            <v:shape id="_x0000_s1240" type="#_x0000_t202" style="position:absolute;left:4074;top:6216;width:407;height:405" filled="f" stroked="f">
              <v:textbox style="mso-next-textbox:#_x0000_s1240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_</w:t>
                    </w:r>
                  </w:p>
                </w:txbxContent>
              </v:textbox>
            </v:shape>
            <v:shape id="_x0000_s1241" type="#_x0000_t202" style="position:absolute;left:4940;top:6350;width:406;height:399" filled="f" stroked="f">
              <v:textbox style="mso-next-textbox:#_x0000_s1241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+</w:t>
                    </w:r>
                  </w:p>
                </w:txbxContent>
              </v:textbox>
            </v:shape>
            <v:shape id="_x0000_s1242" type="#_x0000_t202" style="position:absolute;left:6656;top:6344;width:407;height:405" filled="f" stroked="f">
              <v:textbox style="mso-next-textbox:#_x0000_s1242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+</w:t>
                    </w:r>
                  </w:p>
                </w:txbxContent>
              </v:textbox>
            </v:shape>
            <v:line id="_x0000_s1243" style="position:absolute" from="6519,6262" to="7391,6263">
              <v:stroke startarrow="diamond"/>
            </v:line>
            <v:line id="_x0000_s1244" style="position:absolute;flip:x" from="4074,6262" to="4617,6262"/>
            <v:line id="_x0000_s1245" style="position:absolute" from="4620,6216" to="4621,6621"/>
            <v:line id="_x0000_s1246" style="position:absolute" from="6519,6262" to="6519,6667"/>
            <v:shape id="_x0000_s1247" style="position:absolute;left:5587;top:5182;width:1;height:1080" coordsize="1,1440" path="m,c,104,1,387,1,627v,240,,644,,813e">
              <v:path arrowok="t"/>
            </v:shape>
            <v:shape id="_x0000_s1248" style="position:absolute;left:4074;top:5706;width:1521;height:8" coordsize="2523,10" path="m,9hhc2,8,11,1,12,hal7,2,1277,4r1246,6hhe" filled="f">
              <v:stroke dashstyle="dash" endarrow="oval"/>
              <v:path arrowok="t"/>
            </v:shape>
            <v:shape id="_x0000_s1249" type="#_x0000_t202" style="position:absolute;left:5840;top:6223;width:405;height:398" filled="f" stroked="f">
              <v:textbox style="mso-next-textbox:#_x0000_s1249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_</w:t>
                    </w:r>
                  </w:p>
                </w:txbxContent>
              </v:textbox>
            </v:shape>
            <v:shape id="_x0000_s1250" type="#_x0000_t202" style="position:absolute;left:5243;top:6351;width:733;height:398" filled="f" stroked="f">
              <v:textbox style="mso-next-textbox:#_x0000_s1250" inset="2.00661mm,1.0033mm,2.00661mm,1.0033mm">
                <w:txbxContent>
                  <w:p w:rsidR="007C1F5C" w:rsidRPr="00FA30D4" w:rsidRDefault="007C1F5C" w:rsidP="007C1F5C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 xml:space="preserve"> </w:t>
                    </w:r>
                    <w:r w:rsidR="00FE06C0">
                      <w:rPr>
                        <w:b/>
                      </w:rPr>
                      <w:t xml:space="preserve">  </w:t>
                    </w:r>
                    <w:r w:rsidR="00BD7AA4" w:rsidRPr="00FA30D4">
                      <w:rPr>
                        <w:b/>
                      </w:rPr>
                      <w:t>0</w:t>
                    </w:r>
                  </w:p>
                </w:txbxContent>
              </v:textbox>
            </v:shape>
            <w10:anchorlock/>
          </v:group>
        </w:pict>
      </w:r>
    </w:p>
    <w:p w:rsidR="00725693" w:rsidRDefault="00725693" w:rsidP="00B01A84">
      <w:pPr>
        <w:tabs>
          <w:tab w:val="left" w:pos="360"/>
          <w:tab w:val="left" w:pos="5040"/>
        </w:tabs>
        <w:spacing w:line="480" w:lineRule="auto"/>
        <w:ind w:left="5040" w:hanging="5040"/>
        <w:jc w:val="center"/>
      </w:pPr>
      <w:bookmarkStart w:id="2" w:name="_top"/>
      <w:bookmarkEnd w:id="2"/>
    </w:p>
    <w:p w:rsidR="00725693" w:rsidRDefault="00725693" w:rsidP="00725693">
      <w:pPr>
        <w:tabs>
          <w:tab w:val="left" w:pos="360"/>
        </w:tabs>
        <w:spacing w:line="480" w:lineRule="auto"/>
        <w:ind w:left="360"/>
        <w:jc w:val="both"/>
      </w:pPr>
      <w:r>
        <w:t xml:space="preserve">La funzione è positiva per </w:t>
      </w:r>
      <w:r w:rsidR="00503DA9" w:rsidRPr="00503DA9">
        <w:rPr>
          <w:position w:val="-6"/>
        </w:rPr>
        <w:object w:dxaOrig="1140" w:dyaOrig="279">
          <v:shape id="_x0000_i1037" type="#_x0000_t75" style="width:57.1pt;height:13.9pt" o:ole="">
            <v:imagedata r:id="rId30" o:title=""/>
          </v:shape>
          <o:OLEObject Type="Embed" ProgID="Equation.3" ShapeID="_x0000_i1037" DrawAspect="Content" ObjectID="_1534134576" r:id="rId31"/>
        </w:object>
      </w:r>
      <w:r>
        <w:t xml:space="preserve"> e per </w:t>
      </w:r>
      <w:r w:rsidR="00503DA9" w:rsidRPr="00503DA9">
        <w:rPr>
          <w:position w:val="-6"/>
        </w:rPr>
        <w:object w:dxaOrig="580" w:dyaOrig="279">
          <v:shape id="_x0000_i1038" type="#_x0000_t75" style="width:28.8pt;height:13.9pt" o:ole="">
            <v:imagedata r:id="rId32" o:title=""/>
          </v:shape>
          <o:OLEObject Type="Embed" ProgID="Equation.3" ShapeID="_x0000_i1038" DrawAspect="Content" ObjectID="_1534134577" r:id="rId33"/>
        </w:object>
      </w:r>
      <w:r w:rsidR="004C42E1">
        <w:t>,</w:t>
      </w:r>
      <w:r>
        <w:t xml:space="preserve"> è negativa per </w:t>
      </w:r>
      <w:r w:rsidR="00503DA9" w:rsidRPr="00503DA9">
        <w:rPr>
          <w:position w:val="-6"/>
        </w:rPr>
        <w:object w:dxaOrig="720" w:dyaOrig="279">
          <v:shape id="_x0000_i1039" type="#_x0000_t75" style="width:36pt;height:13.9pt" o:ole="">
            <v:imagedata r:id="rId34" o:title=""/>
          </v:shape>
          <o:OLEObject Type="Embed" ProgID="Equation.3" ShapeID="_x0000_i1039" DrawAspect="Content" ObjectID="_1534134578" r:id="rId35"/>
        </w:object>
      </w:r>
      <w:r w:rsidR="000075CE">
        <w:rPr>
          <w:position w:val="-6"/>
        </w:rPr>
        <w:t xml:space="preserve"> </w:t>
      </w:r>
      <w:r w:rsidR="00503DA9">
        <w:t xml:space="preserve">e per </w:t>
      </w:r>
      <w:r w:rsidR="005756A8" w:rsidRPr="00503DA9">
        <w:rPr>
          <w:position w:val="-6"/>
        </w:rPr>
        <w:object w:dxaOrig="960" w:dyaOrig="279">
          <v:shape id="_x0000_i1040" type="#_x0000_t75" style="width:47.85pt;height:13.9pt" o:ole="">
            <v:imagedata r:id="rId36" o:title=""/>
          </v:shape>
          <o:OLEObject Type="Embed" ProgID="Equation.3" ShapeID="_x0000_i1040" DrawAspect="Content" ObjectID="_1534134579" r:id="rId37"/>
        </w:object>
      </w:r>
      <w:r>
        <w:t xml:space="preserve">, </w:t>
      </w:r>
      <w:r w:rsidR="004C42E1">
        <w:t xml:space="preserve">inoltre, </w:t>
      </w:r>
      <w:r>
        <w:t xml:space="preserve"> </w:t>
      </w:r>
      <w:r w:rsidR="00503DA9">
        <w:t xml:space="preserve">è nulla per </w:t>
      </w:r>
      <w:r w:rsidR="00303E44" w:rsidRPr="00503DA9">
        <w:rPr>
          <w:position w:val="-6"/>
        </w:rPr>
        <w:object w:dxaOrig="600" w:dyaOrig="279">
          <v:shape id="_x0000_i1041" type="#_x0000_t75" style="width:29.85pt;height:13.9pt" o:ole="">
            <v:imagedata r:id="rId38" o:title=""/>
          </v:shape>
          <o:OLEObject Type="Embed" ProgID="Equation.3" ShapeID="_x0000_i1041" DrawAspect="Content" ObjectID="_1534134580" r:id="rId39"/>
        </w:object>
      </w:r>
      <w:r w:rsidR="00FB425C">
        <w:t xml:space="preserve"> </w:t>
      </w:r>
      <w:r w:rsidR="00503DA9">
        <w:t xml:space="preserve">mentre </w:t>
      </w:r>
      <w:r>
        <w:t>non esiste per</w:t>
      </w:r>
      <w:r w:rsidR="00303E44" w:rsidRPr="00503DA9">
        <w:rPr>
          <w:position w:val="-6"/>
        </w:rPr>
        <w:object w:dxaOrig="540" w:dyaOrig="279">
          <v:shape id="_x0000_i1042" type="#_x0000_t75" style="width:27.25pt;height:13.9pt" o:ole="">
            <v:imagedata r:id="rId40" o:title=""/>
          </v:shape>
          <o:OLEObject Type="Embed" ProgID="Equation.3" ShapeID="_x0000_i1042" DrawAspect="Content" ObjectID="_1534134581" r:id="rId41"/>
        </w:object>
      </w:r>
      <w:r>
        <w:t>.</w:t>
      </w:r>
    </w:p>
    <w:p w:rsidR="00725693" w:rsidRDefault="00725693" w:rsidP="004C42E1">
      <w:pPr>
        <w:tabs>
          <w:tab w:val="left" w:pos="360"/>
        </w:tabs>
        <w:spacing w:line="480" w:lineRule="auto"/>
        <w:ind w:left="360"/>
        <w:jc w:val="right"/>
        <w:rPr>
          <w:sz w:val="16"/>
          <w:szCs w:val="16"/>
        </w:rPr>
      </w:pPr>
    </w:p>
    <w:p w:rsidR="00725693" w:rsidRDefault="00725693" w:rsidP="00725693">
      <w:pPr>
        <w:tabs>
          <w:tab w:val="left" w:pos="360"/>
        </w:tabs>
        <w:spacing w:line="480" w:lineRule="auto"/>
        <w:jc w:val="both"/>
      </w:pPr>
      <w:r>
        <w:rPr>
          <w:b/>
        </w:rPr>
        <w:t>4)</w:t>
      </w:r>
      <w:r>
        <w:rPr>
          <w:b/>
          <w:bCs/>
        </w:rPr>
        <w:tab/>
      </w:r>
      <w:r>
        <w:rPr>
          <w:b/>
          <w:bCs/>
          <w:u w:val="single"/>
        </w:rPr>
        <w:t>Intersezione con gli assi cartesiani</w:t>
      </w:r>
      <w:r>
        <w:t>:</w:t>
      </w:r>
    </w:p>
    <w:p w:rsidR="00342F6A" w:rsidRDefault="00FB425C" w:rsidP="00342F6A">
      <w:pPr>
        <w:ind w:firstLine="360"/>
        <w:jc w:val="both"/>
      </w:pPr>
      <w:r w:rsidRPr="00342F6A">
        <w:rPr>
          <w:position w:val="-46"/>
        </w:rPr>
        <w:object w:dxaOrig="2880" w:dyaOrig="1040">
          <v:shape id="_x0000_i1043" type="#_x0000_t75" style="width:2in;height:51.95pt" o:ole="">
            <v:imagedata r:id="rId42" o:title=""/>
          </v:shape>
          <o:OLEObject Type="Embed" ProgID="Equation.3" ShapeID="_x0000_i1043" DrawAspect="Content" ObjectID="_1534134582" r:id="rId43"/>
        </w:object>
      </w:r>
    </w:p>
    <w:p w:rsidR="00342F6A" w:rsidRDefault="00342F6A" w:rsidP="00342F6A">
      <w:pPr>
        <w:ind w:firstLine="360"/>
        <w:jc w:val="both"/>
      </w:pPr>
    </w:p>
    <w:p w:rsidR="00342F6A" w:rsidRDefault="00FB425C" w:rsidP="00342F6A">
      <w:pPr>
        <w:ind w:firstLine="360"/>
        <w:jc w:val="both"/>
      </w:pPr>
      <w:r w:rsidRPr="00342F6A">
        <w:rPr>
          <w:position w:val="-46"/>
        </w:rPr>
        <w:object w:dxaOrig="2900" w:dyaOrig="1040">
          <v:shape id="_x0000_i1044" type="#_x0000_t75" style="width:145.05pt;height:51.95pt" o:ole="">
            <v:imagedata r:id="rId44" o:title=""/>
          </v:shape>
          <o:OLEObject Type="Embed" ProgID="Equation.3" ShapeID="_x0000_i1044" DrawAspect="Content" ObjectID="_1534134583" r:id="rId45"/>
        </w:object>
      </w:r>
    </w:p>
    <w:p w:rsidR="006368E0" w:rsidRDefault="006368E0" w:rsidP="00725693">
      <w:pPr>
        <w:spacing w:line="480" w:lineRule="auto"/>
        <w:ind w:firstLine="360"/>
        <w:jc w:val="both"/>
      </w:pPr>
    </w:p>
    <w:p w:rsidR="00725693" w:rsidRDefault="005E7319" w:rsidP="00725693">
      <w:pPr>
        <w:spacing w:line="480" w:lineRule="auto"/>
        <w:ind w:firstLine="360"/>
        <w:jc w:val="both"/>
      </w:pPr>
      <w:r>
        <w:t xml:space="preserve">La funzione data </w:t>
      </w:r>
      <w:r w:rsidR="006368E0">
        <w:t>passa per l’origine degli assi cartesiani</w:t>
      </w:r>
      <w:r>
        <w:t>.</w:t>
      </w:r>
    </w:p>
    <w:p w:rsidR="00725693" w:rsidRDefault="00725693" w:rsidP="00725693">
      <w:pPr>
        <w:spacing w:line="480" w:lineRule="auto"/>
        <w:ind w:firstLine="360"/>
        <w:jc w:val="both"/>
        <w:rPr>
          <w:sz w:val="16"/>
          <w:szCs w:val="16"/>
        </w:rPr>
      </w:pPr>
    </w:p>
    <w:p w:rsidR="00725693" w:rsidRDefault="00725693" w:rsidP="00725693">
      <w:pPr>
        <w:tabs>
          <w:tab w:val="num" w:pos="360"/>
          <w:tab w:val="num" w:pos="720"/>
        </w:tabs>
        <w:spacing w:line="480" w:lineRule="auto"/>
        <w:ind w:left="720" w:hanging="720"/>
        <w:jc w:val="both"/>
        <w:rPr>
          <w:b/>
          <w:bCs/>
          <w:u w:val="single"/>
        </w:rPr>
      </w:pPr>
      <w:r>
        <w:rPr>
          <w:b/>
          <w:bCs/>
        </w:rPr>
        <w:t>5)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  <w:u w:val="single"/>
        </w:rPr>
        <w:t>Asintoti</w:t>
      </w:r>
      <w:r>
        <w:t>:</w:t>
      </w:r>
    </w:p>
    <w:p w:rsidR="00725693" w:rsidRDefault="00725693" w:rsidP="00725693">
      <w:pPr>
        <w:spacing w:line="480" w:lineRule="auto"/>
        <w:ind w:left="360"/>
        <w:jc w:val="both"/>
      </w:pPr>
      <w:r>
        <w:t xml:space="preserve">La funzione ha </w:t>
      </w:r>
      <w:r w:rsidR="008A4862">
        <w:t>tre</w:t>
      </w:r>
      <w:r>
        <w:t xml:space="preserve"> asintoti: </w:t>
      </w:r>
      <w:r w:rsidR="008A4862">
        <w:t>d</w:t>
      </w:r>
      <w:r>
        <w:t>u</w:t>
      </w:r>
      <w:r w:rsidR="008A4862">
        <w:t>e</w:t>
      </w:r>
      <w:r>
        <w:t xml:space="preserve"> vertical</w:t>
      </w:r>
      <w:r w:rsidR="008A4862">
        <w:t>i</w:t>
      </w:r>
      <w:r>
        <w:t xml:space="preserve"> ed uno </w:t>
      </w:r>
      <w:r w:rsidR="005E7319">
        <w:t>orizzontale</w:t>
      </w:r>
      <w:r>
        <w:t>, infatti:</w:t>
      </w:r>
    </w:p>
    <w:p w:rsidR="00725693" w:rsidRDefault="00725693" w:rsidP="00725693">
      <w:pPr>
        <w:spacing w:line="480" w:lineRule="auto"/>
        <w:ind w:left="360"/>
        <w:jc w:val="both"/>
      </w:pPr>
      <w:r>
        <w:t xml:space="preserve">sapendo che </w:t>
      </w:r>
      <w:r w:rsidR="002014C4" w:rsidRPr="00957DF2">
        <w:rPr>
          <w:position w:val="-24"/>
        </w:rPr>
        <w:object w:dxaOrig="2600" w:dyaOrig="620">
          <v:shape id="_x0000_i1045" type="#_x0000_t75" style="width:130.1pt;height:30.85pt" o:ole="">
            <v:imagedata r:id="rId46" o:title=""/>
          </v:shape>
          <o:OLEObject Type="Embed" ProgID="Equation.3" ShapeID="_x0000_i1045" DrawAspect="Content" ObjectID="_1534134584" r:id="rId47"/>
        </w:object>
      </w:r>
      <w:r>
        <w:t xml:space="preserve"> e </w:t>
      </w:r>
      <w:r w:rsidR="002014C4" w:rsidRPr="00957DF2">
        <w:rPr>
          <w:position w:val="-24"/>
        </w:rPr>
        <w:object w:dxaOrig="2620" w:dyaOrig="620">
          <v:shape id="_x0000_i1046" type="#_x0000_t75" style="width:131.15pt;height:30.85pt" o:ole="">
            <v:imagedata r:id="rId48" o:title=""/>
          </v:shape>
          <o:OLEObject Type="Embed" ProgID="Equation.3" ShapeID="_x0000_i1046" DrawAspect="Content" ObjectID="_1534134585" r:id="rId49"/>
        </w:object>
      </w:r>
      <w:r>
        <w:t xml:space="preserve">  allora </w:t>
      </w:r>
      <w:r w:rsidR="002014C4" w:rsidRPr="002014C4">
        <w:rPr>
          <w:position w:val="-6"/>
        </w:rPr>
        <w:object w:dxaOrig="720" w:dyaOrig="279">
          <v:shape id="_x0000_i1047" type="#_x0000_t75" style="width:36pt;height:13.9pt" o:ole="">
            <v:imagedata r:id="rId50" o:title=""/>
          </v:shape>
          <o:OLEObject Type="Embed" ProgID="Equation.3" ShapeID="_x0000_i1047" DrawAspect="Content" ObjectID="_1534134586" r:id="rId51"/>
        </w:object>
      </w:r>
      <w:r>
        <w:t xml:space="preserve"> è l’equazione del</w:t>
      </w:r>
      <w:r w:rsidR="008A4862">
        <w:t xml:space="preserve"> primo asintoto verticale, ovviamente, essendo una funzione </w:t>
      </w:r>
      <w:r w:rsidR="002014C4">
        <w:t>dis</w:t>
      </w:r>
      <w:r w:rsidR="008A4862">
        <w:t xml:space="preserve">pari, l’altro asintoto verticale ha equazione </w:t>
      </w:r>
      <w:r w:rsidR="002014C4" w:rsidRPr="002014C4">
        <w:rPr>
          <w:position w:val="-6"/>
        </w:rPr>
        <w:object w:dxaOrig="580" w:dyaOrig="279">
          <v:shape id="_x0000_i1048" type="#_x0000_t75" style="width:28.8pt;height:13.9pt" o:ole="">
            <v:imagedata r:id="rId52" o:title=""/>
          </v:shape>
          <o:OLEObject Type="Embed" ProgID="Equation.3" ShapeID="_x0000_i1048" DrawAspect="Content" ObjectID="_1534134587" r:id="rId53"/>
        </w:object>
      </w:r>
      <w:r w:rsidR="002014C4">
        <w:t>, infatti si ha:</w:t>
      </w:r>
      <w:r w:rsidR="002014C4" w:rsidRPr="002014C4">
        <w:t xml:space="preserve"> </w:t>
      </w:r>
      <w:r w:rsidR="002014C4" w:rsidRPr="00957DF2">
        <w:rPr>
          <w:position w:val="-24"/>
        </w:rPr>
        <w:object w:dxaOrig="2520" w:dyaOrig="620">
          <v:shape id="_x0000_i1049" type="#_x0000_t75" style="width:126pt;height:30.85pt" o:ole="">
            <v:imagedata r:id="rId54" o:title=""/>
          </v:shape>
          <o:OLEObject Type="Embed" ProgID="Equation.3" ShapeID="_x0000_i1049" DrawAspect="Content" ObjectID="_1534134588" r:id="rId55"/>
        </w:object>
      </w:r>
      <w:r w:rsidR="002014C4">
        <w:t xml:space="preserve"> e </w:t>
      </w:r>
      <w:r w:rsidR="002014C4" w:rsidRPr="00957DF2">
        <w:rPr>
          <w:position w:val="-24"/>
        </w:rPr>
        <w:object w:dxaOrig="2520" w:dyaOrig="620">
          <v:shape id="_x0000_i1050" type="#_x0000_t75" style="width:126pt;height:30.85pt" o:ole="">
            <v:imagedata r:id="rId56" o:title=""/>
          </v:shape>
          <o:OLEObject Type="Embed" ProgID="Equation.3" ShapeID="_x0000_i1050" DrawAspect="Content" ObjectID="_1534134589" r:id="rId57"/>
        </w:object>
      </w:r>
    </w:p>
    <w:p w:rsidR="002014C4" w:rsidRDefault="00A47071" w:rsidP="00725693">
      <w:pPr>
        <w:spacing w:line="480" w:lineRule="auto"/>
        <w:ind w:left="360"/>
        <w:jc w:val="both"/>
      </w:pPr>
      <w:r>
        <w:t>Per determinare l’equazione dell’asintoto orizzontale si calcolano i seguenti limiti:</w:t>
      </w:r>
    </w:p>
    <w:p w:rsidR="00A47071" w:rsidRDefault="00C5292D" w:rsidP="00725693">
      <w:pPr>
        <w:spacing w:line="480" w:lineRule="auto"/>
        <w:ind w:left="360"/>
        <w:jc w:val="both"/>
      </w:pPr>
      <w:r w:rsidRPr="009D4FA7">
        <w:rPr>
          <w:position w:val="-12"/>
        </w:rPr>
        <w:object w:dxaOrig="3080" w:dyaOrig="380">
          <v:shape id="_x0000_i1051" type="#_x0000_t75" style="width:153.75pt;height:19.05pt" o:ole="">
            <v:imagedata r:id="rId58" o:title=""/>
          </v:shape>
          <o:OLEObject Type="Embed" ProgID="Equation.3" ShapeID="_x0000_i1051" DrawAspect="Content" ObjectID="_1534134590" r:id="rId59"/>
        </w:object>
      </w:r>
    </w:p>
    <w:p w:rsidR="00BB0666" w:rsidRDefault="00464D0C" w:rsidP="00725693">
      <w:pPr>
        <w:spacing w:line="480" w:lineRule="auto"/>
        <w:ind w:left="360"/>
        <w:jc w:val="both"/>
      </w:pPr>
      <w:r>
        <w:lastRenderedPageBreak/>
        <w:t>Poiché</w:t>
      </w:r>
      <w:r w:rsidR="00725693">
        <w:t xml:space="preserve"> </w:t>
      </w:r>
      <w:r w:rsidR="00BB0666" w:rsidRPr="002014C4">
        <w:rPr>
          <w:position w:val="-62"/>
        </w:rPr>
        <w:object w:dxaOrig="6180" w:dyaOrig="999">
          <v:shape id="_x0000_i1052" type="#_x0000_t75" style="width:309.1pt;height:49.9pt" o:ole="">
            <v:imagedata r:id="rId60" o:title=""/>
          </v:shape>
          <o:OLEObject Type="Embed" ProgID="Equation.3" ShapeID="_x0000_i1052" DrawAspect="Content" ObjectID="_1534134591" r:id="rId61"/>
        </w:object>
      </w:r>
    </w:p>
    <w:p w:rsidR="00BB0666" w:rsidRDefault="00BB0666" w:rsidP="00725693">
      <w:pPr>
        <w:spacing w:line="480" w:lineRule="auto"/>
        <w:ind w:left="360"/>
        <w:jc w:val="both"/>
      </w:pPr>
      <w:r>
        <w:t xml:space="preserve">e </w:t>
      </w:r>
      <w:r w:rsidRPr="002014C4">
        <w:rPr>
          <w:position w:val="-62"/>
        </w:rPr>
        <w:object w:dxaOrig="6200" w:dyaOrig="999">
          <v:shape id="_x0000_i1053" type="#_x0000_t75" style="width:310.1pt;height:49.9pt" o:ole="">
            <v:imagedata r:id="rId62" o:title=""/>
          </v:shape>
          <o:OLEObject Type="Embed" ProgID="Equation.3" ShapeID="_x0000_i1053" DrawAspect="Content" ObjectID="_1534134592" r:id="rId63"/>
        </w:object>
      </w:r>
    </w:p>
    <w:p w:rsidR="00A81907" w:rsidRDefault="00C5292D" w:rsidP="00A81907">
      <w:pPr>
        <w:spacing w:line="480" w:lineRule="auto"/>
        <w:ind w:left="360"/>
        <w:jc w:val="both"/>
      </w:pPr>
      <w:r>
        <w:t>se ne deduce che</w:t>
      </w:r>
      <w:r w:rsidR="008A4862">
        <w:t xml:space="preserve"> l</w:t>
      </w:r>
      <w:r w:rsidR="00725693">
        <w:t xml:space="preserve">a funzione </w:t>
      </w:r>
      <w:r w:rsidR="008A4862">
        <w:t xml:space="preserve">data è asintotica all’asse </w:t>
      </w:r>
      <w:r>
        <w:t>delle ascisse</w:t>
      </w:r>
      <w:r w:rsidR="008A4862">
        <w:t>.</w:t>
      </w:r>
      <w:r w:rsidR="00725693">
        <w:t xml:space="preserve"> </w:t>
      </w:r>
    </w:p>
    <w:p w:rsidR="00A81907" w:rsidRDefault="00A81907" w:rsidP="00A81907">
      <w:pPr>
        <w:spacing w:line="480" w:lineRule="auto"/>
        <w:ind w:left="360"/>
        <w:jc w:val="both"/>
      </w:pPr>
      <w:r>
        <w:t>Per determinare l’asintoto orizzontale si può applicare la regola di De L’Hôpital, cioè</w:t>
      </w:r>
    </w:p>
    <w:p w:rsidR="00725693" w:rsidRDefault="002F480B" w:rsidP="00A81907">
      <w:pPr>
        <w:spacing w:line="480" w:lineRule="auto"/>
        <w:ind w:left="360"/>
        <w:jc w:val="both"/>
        <w:rPr>
          <w:position w:val="-62"/>
        </w:rPr>
      </w:pPr>
      <w:r w:rsidRPr="00A81907">
        <w:rPr>
          <w:position w:val="-24"/>
        </w:rPr>
        <w:object w:dxaOrig="3879" w:dyaOrig="620">
          <v:shape id="_x0000_i1054" type="#_x0000_t75" style="width:193.9pt;height:30.85pt" o:ole="">
            <v:imagedata r:id="rId64" o:title=""/>
          </v:shape>
          <o:OLEObject Type="Embed" ProgID="Equation.3" ShapeID="_x0000_i1054" DrawAspect="Content" ObjectID="_1534134593" r:id="rId65"/>
        </w:object>
      </w:r>
      <w:r>
        <w:t xml:space="preserve"> e </w:t>
      </w:r>
      <w:r w:rsidRPr="00A81907">
        <w:rPr>
          <w:position w:val="-24"/>
        </w:rPr>
        <w:object w:dxaOrig="3879" w:dyaOrig="620">
          <v:shape id="_x0000_i1055" type="#_x0000_t75" style="width:193.9pt;height:30.85pt" o:ole="">
            <v:imagedata r:id="rId66" o:title=""/>
          </v:shape>
          <o:OLEObject Type="Embed" ProgID="Equation.3" ShapeID="_x0000_i1055" DrawAspect="Content" ObjectID="_1534134594" r:id="rId67"/>
        </w:object>
      </w:r>
      <w:r>
        <w:rPr>
          <w:position w:val="-62"/>
        </w:rPr>
        <w:t xml:space="preserve"> </w:t>
      </w:r>
    </w:p>
    <w:p w:rsidR="002F480B" w:rsidRDefault="002F480B" w:rsidP="00A81907">
      <w:pPr>
        <w:spacing w:line="480" w:lineRule="auto"/>
        <w:ind w:left="360"/>
        <w:jc w:val="both"/>
        <w:rPr>
          <w:position w:val="-6"/>
        </w:rPr>
      </w:pPr>
      <w:r>
        <w:rPr>
          <w:position w:val="-6"/>
        </w:rPr>
        <w:t>Pertanto, l’equazione dell’asintoto orizzontale è</w:t>
      </w:r>
      <w:r>
        <w:t xml:space="preserve">  </w:t>
      </w:r>
      <w:r w:rsidRPr="002F480B">
        <w:rPr>
          <w:position w:val="-10"/>
        </w:rPr>
        <w:object w:dxaOrig="580" w:dyaOrig="320">
          <v:shape id="_x0000_i1056" type="#_x0000_t75" style="width:28.8pt;height:15.95pt" o:ole="">
            <v:imagedata r:id="rId68" o:title=""/>
          </v:shape>
          <o:OLEObject Type="Embed" ProgID="Equation.3" ShapeID="_x0000_i1056" DrawAspect="Content" ObjectID="_1534134595" r:id="rId69"/>
        </w:object>
      </w:r>
    </w:p>
    <w:p w:rsidR="000552F3" w:rsidRPr="00A81907" w:rsidRDefault="000552F3" w:rsidP="00A81907">
      <w:pPr>
        <w:spacing w:line="480" w:lineRule="auto"/>
        <w:ind w:left="360"/>
        <w:jc w:val="both"/>
      </w:pPr>
    </w:p>
    <w:p w:rsidR="00725693" w:rsidRDefault="00725693" w:rsidP="00725693">
      <w:pPr>
        <w:tabs>
          <w:tab w:val="left" w:pos="360"/>
        </w:tabs>
        <w:spacing w:line="480" w:lineRule="auto"/>
        <w:jc w:val="both"/>
      </w:pPr>
      <w:r>
        <w:rPr>
          <w:b/>
        </w:rPr>
        <w:t>6)</w:t>
      </w:r>
      <w:r>
        <w:rPr>
          <w:b/>
          <w:bCs/>
        </w:rPr>
        <w:tab/>
      </w:r>
      <w:r>
        <w:rPr>
          <w:b/>
          <w:bCs/>
          <w:u w:val="single"/>
        </w:rPr>
        <w:t>Crescenza o decrescenza</w:t>
      </w:r>
      <w:r>
        <w:t>:</w:t>
      </w:r>
    </w:p>
    <w:p w:rsidR="00725693" w:rsidRDefault="00725693" w:rsidP="00725693">
      <w:pPr>
        <w:spacing w:line="480" w:lineRule="auto"/>
        <w:ind w:left="360"/>
        <w:jc w:val="both"/>
      </w:pPr>
      <w:r>
        <w:t>Calcolando la derivata prima si ha:</w:t>
      </w:r>
    </w:p>
    <w:p w:rsidR="00725693" w:rsidRDefault="007C1DCA" w:rsidP="00725693">
      <w:pPr>
        <w:spacing w:line="480" w:lineRule="auto"/>
        <w:ind w:left="360"/>
        <w:jc w:val="both"/>
      </w:pPr>
      <w:r w:rsidRPr="00654087">
        <w:rPr>
          <w:position w:val="-34"/>
          <w:vertAlign w:val="subscript"/>
        </w:rPr>
        <w:object w:dxaOrig="6200" w:dyaOrig="760">
          <v:shape id="_x0000_i1057" type="#_x0000_t75" style="width:310.1pt;height:38.05pt" o:ole="">
            <v:imagedata r:id="rId70" o:title=""/>
          </v:shape>
          <o:OLEObject Type="Embed" ProgID="Equation.3" ShapeID="_x0000_i1057" DrawAspect="Content" ObjectID="_1534134596" r:id="rId71"/>
        </w:object>
      </w:r>
      <w:r w:rsidR="00725693">
        <w:t xml:space="preserve">, </w:t>
      </w:r>
    </w:p>
    <w:p w:rsidR="00725693" w:rsidRDefault="007C1DCA" w:rsidP="00725693">
      <w:pPr>
        <w:spacing w:line="480" w:lineRule="auto"/>
        <w:ind w:left="360"/>
        <w:jc w:val="both"/>
        <w:rPr>
          <w:sz w:val="16"/>
          <w:szCs w:val="16"/>
        </w:rPr>
      </w:pPr>
      <w:r>
        <w:t>S</w:t>
      </w:r>
      <w:r w:rsidR="00725693">
        <w:t xml:space="preserve">tudiando il segno della derivata prima si ottiene: </w:t>
      </w:r>
    </w:p>
    <w:p w:rsidR="00C83C57" w:rsidRDefault="00B01A84" w:rsidP="00B01A84">
      <w:pPr>
        <w:tabs>
          <w:tab w:val="left" w:pos="360"/>
          <w:tab w:val="left" w:pos="5040"/>
        </w:tabs>
        <w:spacing w:line="480" w:lineRule="auto"/>
        <w:ind w:left="5040" w:hanging="5040"/>
        <w:rPr>
          <w:b/>
          <w:i/>
          <w:position w:val="-10"/>
        </w:rPr>
      </w:pPr>
      <w:r>
        <w:rPr>
          <w:position w:val="-10"/>
          <w:vertAlign w:val="subscript"/>
        </w:rPr>
        <w:tab/>
      </w:r>
      <w:r w:rsidR="00C83C57" w:rsidRPr="00137B3E">
        <w:rPr>
          <w:position w:val="-10"/>
          <w:vertAlign w:val="subscript"/>
        </w:rPr>
        <w:object w:dxaOrig="2900" w:dyaOrig="360">
          <v:shape id="_x0000_i1058" type="#_x0000_t75" style="width:145.05pt;height:18pt" o:ole="">
            <v:imagedata r:id="rId72" o:title=""/>
          </v:shape>
          <o:OLEObject Type="Embed" ProgID="Equation.3" ShapeID="_x0000_i1058" DrawAspect="Content" ObjectID="_1534134597" r:id="rId73"/>
        </w:object>
      </w:r>
      <w:r w:rsidR="00C83C57">
        <w:rPr>
          <w:position w:val="-10"/>
        </w:rPr>
        <w:t xml:space="preserve"> </w:t>
      </w:r>
    </w:p>
    <w:p w:rsidR="00B01A84" w:rsidRPr="00C83C57" w:rsidRDefault="00C83C57" w:rsidP="00B01A84">
      <w:pPr>
        <w:tabs>
          <w:tab w:val="left" w:pos="360"/>
          <w:tab w:val="left" w:pos="5040"/>
        </w:tabs>
        <w:spacing w:line="480" w:lineRule="auto"/>
        <w:ind w:left="5040" w:hanging="5040"/>
        <w:rPr>
          <w:b/>
          <w:i/>
          <w:position w:val="-10"/>
        </w:rPr>
      </w:pPr>
      <w:r>
        <w:rPr>
          <w:b/>
          <w:i/>
          <w:position w:val="-10"/>
        </w:rPr>
        <w:tab/>
        <w:t>il</w:t>
      </w:r>
      <w:r w:rsidR="007C1DCA">
        <w:rPr>
          <w:position w:val="-10"/>
          <w:vertAlign w:val="subscript"/>
        </w:rPr>
        <w:t xml:space="preserve"> </w:t>
      </w:r>
      <w:r>
        <w:rPr>
          <w:b/>
          <w:i/>
          <w:position w:val="-10"/>
        </w:rPr>
        <w:t>numeratore è sempre negativo per ogni valore dell’asse reale</w:t>
      </w:r>
    </w:p>
    <w:p w:rsidR="00B01A84" w:rsidRDefault="00B01A84" w:rsidP="00B01A84">
      <w:pPr>
        <w:tabs>
          <w:tab w:val="left" w:pos="360"/>
          <w:tab w:val="left" w:pos="5040"/>
        </w:tabs>
        <w:spacing w:line="480" w:lineRule="auto"/>
        <w:ind w:left="5040" w:hanging="5040"/>
        <w:rPr>
          <w:vertAlign w:val="subscript"/>
        </w:rPr>
      </w:pPr>
      <w:r>
        <w:rPr>
          <w:vertAlign w:val="subscript"/>
        </w:rPr>
        <w:tab/>
      </w:r>
      <w:r w:rsidR="00C83C57" w:rsidRPr="00137B3E">
        <w:rPr>
          <w:position w:val="-10"/>
          <w:vertAlign w:val="subscript"/>
        </w:rPr>
        <w:object w:dxaOrig="3480" w:dyaOrig="420">
          <v:shape id="_x0000_i1059" type="#_x0000_t75" style="width:173.85pt;height:21.1pt" o:ole="">
            <v:imagedata r:id="rId74" o:title=""/>
          </v:shape>
          <o:OLEObject Type="Embed" ProgID="Equation.3" ShapeID="_x0000_i1059" DrawAspect="Content" ObjectID="_1534134598" r:id="rId75"/>
        </w:object>
      </w:r>
    </w:p>
    <w:p w:rsidR="00C83C57" w:rsidRDefault="00C83C57" w:rsidP="00B01A84">
      <w:pPr>
        <w:tabs>
          <w:tab w:val="left" w:pos="360"/>
          <w:tab w:val="left" w:pos="5040"/>
        </w:tabs>
        <w:spacing w:line="480" w:lineRule="auto"/>
        <w:ind w:left="5040" w:hanging="5040"/>
      </w:pPr>
      <w:r>
        <w:rPr>
          <w:b/>
          <w:i/>
          <w:position w:val="-10"/>
        </w:rPr>
        <w:tab/>
        <w:t>il</w:t>
      </w:r>
      <w:r>
        <w:rPr>
          <w:position w:val="-10"/>
          <w:vertAlign w:val="subscript"/>
        </w:rPr>
        <w:t xml:space="preserve"> </w:t>
      </w:r>
      <w:r>
        <w:rPr>
          <w:b/>
          <w:i/>
          <w:position w:val="-10"/>
        </w:rPr>
        <w:t>denominatore è sempre positivo per ogni valore del dominio</w:t>
      </w:r>
    </w:p>
    <w:p w:rsidR="00B01A84" w:rsidRPr="001D3A7A" w:rsidRDefault="00D54D95" w:rsidP="001D3A7A">
      <w:pPr>
        <w:spacing w:line="480" w:lineRule="auto"/>
        <w:ind w:left="360"/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_x0000_s1110" editas="canvas" style="width:423pt;height:162pt;mso-position-horizontal-relative:char;mso-position-vertical-relative:line" coordorigin="2308,4372" coordsize="6385,2430">
            <o:lock v:ext="edit" aspectratio="t"/>
            <v:shape id="_x0000_s1111" type="#_x0000_t75" style="position:absolute;left:2308;top:4372;width:6385;height:2430" o:preferrelative="f">
              <v:fill o:detectmouseclick="t"/>
              <v:path o:extrusionok="t" o:connecttype="none"/>
            </v:shape>
            <v:line id="_x0000_s1112" style="position:absolute" from="3395,5182" to="7606,5182">
              <v:stroke endarrow="block"/>
            </v:line>
            <v:shape id="_x0000_s1113" type="#_x0000_t202" style="position:absolute;left:4074;top:4912;width:951;height:540" filled="f" stroked="f">
              <v:textbox style="mso-next-textbox:#_x0000_s1113">
                <w:txbxContent>
                  <w:p w:rsidR="00B01A84" w:rsidRDefault="00B01A84" w:rsidP="001D3A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</w:t>
                    </w:r>
                    <w:r w:rsidR="001D3A7A">
                      <w:rPr>
                        <w:b/>
                      </w:rPr>
                      <w:t>(</w:t>
                    </w:r>
                    <w:r>
                      <w:rPr>
                        <w:b/>
                      </w:rPr>
                      <w:t>-</w:t>
                    </w:r>
                    <w:r w:rsidR="002141C2">
                      <w:rPr>
                        <w:b/>
                      </w:rPr>
                      <w:t>1</w:t>
                    </w:r>
                    <w:r w:rsidR="001D3A7A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1114" type="#_x0000_t202" style="position:absolute;left:4889;top:4912;width:951;height:540" filled="f" stroked="f">
              <v:textbox style="mso-next-textbox:#_x0000_s1114">
                <w:txbxContent>
                  <w:p w:rsidR="00B01A84" w:rsidRDefault="00B01A84" w:rsidP="001D3A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txbxContent>
              </v:textbox>
            </v:shape>
            <v:shape id="_x0000_s1115" type="#_x0000_t202" style="position:absolute;left:5976;top:4912;width:951;height:405" filled="f" stroked="f">
              <v:textbox style="mso-next-textbox:#_x0000_s1115">
                <w:txbxContent>
                  <w:p w:rsidR="00B01A84" w:rsidRDefault="00B01A84" w:rsidP="001D3A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</w:t>
                    </w:r>
                    <w:r w:rsidR="001D3A7A">
                      <w:rPr>
                        <w:b/>
                      </w:rPr>
                      <w:t>(</w:t>
                    </w:r>
                    <w:r w:rsidR="002141C2">
                      <w:rPr>
                        <w:b/>
                      </w:rPr>
                      <w:t>1</w:t>
                    </w:r>
                    <w:r w:rsidR="001D3A7A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1116" type="#_x0000_t202" style="position:absolute;left:7063;top:4912;width:951;height:540" filled="f" stroked="f">
              <v:textbox style="mso-next-textbox:#_x0000_s1116">
                <w:txbxContent>
                  <w:p w:rsidR="00B01A84" w:rsidRPr="007C1F5C" w:rsidRDefault="00B01A84" w:rsidP="001D3A7A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 w:rsidR="007C1F5C" w:rsidRPr="007C1F5C">
                      <w:rPr>
                        <w:b/>
                        <w:i/>
                      </w:rPr>
                      <w:t>x</w:t>
                    </w:r>
                  </w:p>
                </w:txbxContent>
              </v:textbox>
            </v:shape>
            <v:shape id="_x0000_s1117" type="#_x0000_t202" style="position:absolute;left:3395;top:4777;width:428;height:348;mso-wrap-style:none" filled="f" stroked="f">
              <v:textbox style="mso-next-textbox:#_x0000_s1117;mso-fit-shape-to-text:t">
                <w:txbxContent>
                  <w:p w:rsidR="00B01A84" w:rsidRDefault="007F4466" w:rsidP="001D3A7A">
                    <w:pPr>
                      <w:rPr>
                        <w:b/>
                      </w:rPr>
                    </w:pPr>
                    <w:r w:rsidRPr="007F4466">
                      <w:rPr>
                        <w:b/>
                        <w:position w:val="-10"/>
                      </w:rPr>
                      <w:object w:dxaOrig="279" w:dyaOrig="320">
                        <v:shape id="_x0000_i1080" type="#_x0000_t75" style="width:13.9pt;height:15.95pt" o:ole="">
                          <v:imagedata r:id="rId76" o:title=""/>
                        </v:shape>
                        <o:OLEObject Type="Embed" ProgID="Equation.3" ShapeID="_x0000_i1080" DrawAspect="Content" ObjectID="_1534134618" r:id="rId77"/>
                      </w:object>
                    </w:r>
                  </w:p>
                </w:txbxContent>
              </v:textbox>
            </v:shape>
            <v:shape id="_x0000_s1118" type="#_x0000_t202" style="position:absolute;left:3395;top:5452;width:951;height:540" filled="f" stroked="f">
              <v:textbox style="mso-next-textbox:#_x0000_s1118">
                <w:txbxContent>
                  <w:p w:rsidR="00B01A84" w:rsidRDefault="00B01A84" w:rsidP="001D3A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N(x)</w:t>
                    </w:r>
                  </w:p>
                </w:txbxContent>
              </v:textbox>
            </v:shape>
            <v:shape id="_x0000_s1119" type="#_x0000_t202" style="position:absolute;left:3395;top:5992;width:679;height:540" filled="f" stroked="f">
              <v:textbox style="mso-next-textbox:#_x0000_s1119">
                <w:txbxContent>
                  <w:p w:rsidR="00B01A84" w:rsidRDefault="00B01A84" w:rsidP="001D3A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D(x)</w:t>
                    </w:r>
                  </w:p>
                </w:txbxContent>
              </v:textbox>
            </v:shape>
            <v:line id="_x0000_s1120" style="position:absolute" from="6519,5182" to="6520,6262"/>
            <v:line id="_x0000_s1121" style="position:absolute" from="4617,5182" to="4620,6262"/>
            <v:shape id="_x0000_s1125" style="position:absolute;left:4617;top:6262;width:1897;height:7" coordsize="2512,10" path="m,10l2512,e">
              <v:stroke startarrow="diamond"/>
              <v:path arrowok="t"/>
            </v:shape>
            <v:shape id="_x0000_s1126" type="#_x0000_t202" style="position:absolute;left:4074;top:6262;width:407;height:405" filled="f" stroked="f">
              <v:textbox style="mso-next-textbox:#_x0000_s1126">
                <w:txbxContent>
                  <w:p w:rsidR="00B01A84" w:rsidRDefault="002141C2" w:rsidP="001D3A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_</w:t>
                    </w:r>
                  </w:p>
                </w:txbxContent>
              </v:textbox>
            </v:shape>
            <v:shape id="_x0000_s1127" type="#_x0000_t202" style="position:absolute;left:5840;top:6262;width:406;height:405" filled="f" stroked="f">
              <v:textbox style="mso-next-textbox:#_x0000_s1127">
                <w:txbxContent>
                  <w:p w:rsidR="00B01A84" w:rsidRDefault="00B01A84" w:rsidP="001D3A7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28" type="#_x0000_t202" style="position:absolute;left:6701;top:6262;width:407;height:405" filled="f" stroked="f">
              <v:textbox style="mso-next-textbox:#_x0000_s1128">
                <w:txbxContent>
                  <w:p w:rsidR="00B01A84" w:rsidRDefault="002141C2" w:rsidP="001D3A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_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9" type="#_x0000_t32" style="position:absolute;left:4617;top:5592;width:3;height:670" o:connectortype="straight"/>
            <v:line id="_x0000_s1130" style="position:absolute" from="6519,6262" to="7063,6262">
              <v:stroke startarrow="diamond"/>
            </v:line>
            <v:line id="_x0000_s1131" style="position:absolute;flip:x" from="4074,6262" to="4617,6262"/>
            <v:line id="_x0000_s1132" style="position:absolute" from="4617,6262" to="4617,6667"/>
            <v:line id="_x0000_s1133" style="position:absolute" from="6519,6262" to="6519,6667"/>
            <v:line id="_x0000_s1135" style="position:absolute" from="4076,5722" to="6987,5723">
              <v:stroke dashstyle="dash"/>
            </v:line>
            <v:shape id="_x0000_s1137" type="#_x0000_t202" style="position:absolute;left:5431;top:6308;width:406;height:405" filled="f" stroked="f">
              <v:textbox style="mso-next-textbox:#_x0000_s1137">
                <w:txbxContent>
                  <w:p w:rsidR="001D3A7A" w:rsidRDefault="002141C2" w:rsidP="001D3A7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_</w:t>
                    </w:r>
                  </w:p>
                </w:txbxContent>
              </v:textbox>
            </v:shape>
            <v:shape id="_x0000_s1163" type="#_x0000_t202" style="position:absolute;left:5433;top:6207;width:406;height:405" filled="f" stroked="f">
              <v:textbox style="mso-next-textbox:#_x0000_s1163">
                <w:txbxContent>
                  <w:p w:rsidR="001D3A7A" w:rsidRDefault="001D3A7A" w:rsidP="001D3A7A">
                    <w:pPr>
                      <w:rPr>
                        <w:b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725693" w:rsidRDefault="00725693" w:rsidP="00725693">
      <w:pPr>
        <w:spacing w:line="480" w:lineRule="auto"/>
        <w:ind w:left="360"/>
        <w:jc w:val="both"/>
      </w:pPr>
      <w:r>
        <w:t xml:space="preserve">pertanto, essendo la derivata prima </w:t>
      </w:r>
      <w:r w:rsidR="002141C2">
        <w:t>sempre negativa nel dominio, la funzione data è sempre decrescente dove è definita</w:t>
      </w:r>
      <w:r>
        <w:t>.</w:t>
      </w:r>
    </w:p>
    <w:p w:rsidR="00725693" w:rsidRDefault="00731B85" w:rsidP="00731B85">
      <w:pPr>
        <w:numPr>
          <w:ilvl w:val="0"/>
          <w:numId w:val="2"/>
        </w:numPr>
        <w:tabs>
          <w:tab w:val="left" w:pos="360"/>
        </w:tabs>
        <w:spacing w:line="480" w:lineRule="auto"/>
        <w:ind w:hanging="720"/>
        <w:jc w:val="both"/>
      </w:pPr>
      <w:r>
        <w:rPr>
          <w:b/>
          <w:bCs/>
          <w:u w:val="single"/>
        </w:rPr>
        <w:lastRenderedPageBreak/>
        <w:t>Massimi, minimi relativi e flessi a tangente orizzontale</w:t>
      </w:r>
      <w:r w:rsidR="00725693">
        <w:t>:</w:t>
      </w:r>
    </w:p>
    <w:p w:rsidR="00731B85" w:rsidRDefault="009C7C3C" w:rsidP="007F5CAE">
      <w:pPr>
        <w:tabs>
          <w:tab w:val="left" w:pos="360"/>
        </w:tabs>
        <w:spacing w:line="480" w:lineRule="auto"/>
        <w:ind w:left="360"/>
        <w:jc w:val="both"/>
        <w:rPr>
          <w:bCs/>
        </w:rPr>
      </w:pPr>
      <w:r>
        <w:rPr>
          <w:bCs/>
        </w:rPr>
        <w:t>poiché l</w:t>
      </w:r>
      <w:r w:rsidR="00731B85" w:rsidRPr="00731B85">
        <w:rPr>
          <w:bCs/>
        </w:rPr>
        <w:t xml:space="preserve">a </w:t>
      </w:r>
      <w:r>
        <w:rPr>
          <w:bCs/>
        </w:rPr>
        <w:t>derivata prima non si annulla la funzione data non presenta punti stazionari</w:t>
      </w:r>
      <w:r w:rsidR="00731B85">
        <w:rPr>
          <w:bCs/>
        </w:rPr>
        <w:t>.</w:t>
      </w:r>
    </w:p>
    <w:p w:rsidR="008D0749" w:rsidRDefault="008D0749" w:rsidP="007F5CAE">
      <w:pPr>
        <w:tabs>
          <w:tab w:val="left" w:pos="360"/>
        </w:tabs>
        <w:spacing w:line="480" w:lineRule="auto"/>
        <w:ind w:left="360"/>
        <w:jc w:val="both"/>
      </w:pPr>
    </w:p>
    <w:p w:rsidR="00731B85" w:rsidRDefault="007F5CAE" w:rsidP="00731B85">
      <w:pPr>
        <w:numPr>
          <w:ilvl w:val="0"/>
          <w:numId w:val="2"/>
        </w:numPr>
        <w:tabs>
          <w:tab w:val="left" w:pos="360"/>
        </w:tabs>
        <w:spacing w:line="480" w:lineRule="auto"/>
        <w:ind w:hanging="720"/>
        <w:jc w:val="both"/>
      </w:pPr>
      <w:r>
        <w:rPr>
          <w:b/>
          <w:u w:val="single"/>
        </w:rPr>
        <w:t xml:space="preserve">Concavità </w:t>
      </w:r>
      <w:r w:rsidR="006A5FF0">
        <w:rPr>
          <w:b/>
          <w:u w:val="single"/>
        </w:rPr>
        <w:t>e</w:t>
      </w:r>
      <w:r>
        <w:rPr>
          <w:b/>
          <w:u w:val="single"/>
        </w:rPr>
        <w:t xml:space="preserve"> convessità</w:t>
      </w:r>
      <w:r>
        <w:t>:</w:t>
      </w:r>
    </w:p>
    <w:p w:rsidR="007F4466" w:rsidRDefault="00725693" w:rsidP="00725693">
      <w:pPr>
        <w:tabs>
          <w:tab w:val="left" w:pos="360"/>
        </w:tabs>
        <w:spacing w:line="480" w:lineRule="auto"/>
        <w:ind w:left="360"/>
      </w:pPr>
      <w:r>
        <w:t xml:space="preserve">Calcolando la derivata seconda si </w:t>
      </w:r>
      <w:r w:rsidR="00C068C9">
        <w:t>ottiene</w:t>
      </w:r>
      <w:r>
        <w:t xml:space="preserve"> </w:t>
      </w:r>
    </w:p>
    <w:p w:rsidR="00725693" w:rsidRDefault="000A2BEC" w:rsidP="00725693">
      <w:pPr>
        <w:tabs>
          <w:tab w:val="left" w:pos="360"/>
        </w:tabs>
        <w:spacing w:line="480" w:lineRule="auto"/>
        <w:ind w:left="360"/>
      </w:pPr>
      <w:r w:rsidRPr="007F5CAE">
        <w:rPr>
          <w:position w:val="-34"/>
        </w:rPr>
        <w:object w:dxaOrig="4320" w:dyaOrig="760">
          <v:shape id="_x0000_i1060" type="#_x0000_t75" style="width:3in;height:38.05pt" o:ole="">
            <v:imagedata r:id="rId78" o:title=""/>
          </v:shape>
          <o:OLEObject Type="Embed" ProgID="Equation.3" ShapeID="_x0000_i1060" DrawAspect="Content" ObjectID="_1534134599" r:id="rId79"/>
        </w:object>
      </w:r>
      <w:r w:rsidR="00725693">
        <w:t xml:space="preserve">, </w:t>
      </w:r>
      <w:r w:rsidR="007F4466">
        <w:t>cioè</w:t>
      </w:r>
      <w:r w:rsidR="00826C40">
        <w:t xml:space="preserve"> </w:t>
      </w:r>
      <w:r w:rsidRPr="007F5CAE">
        <w:rPr>
          <w:position w:val="-34"/>
        </w:rPr>
        <w:object w:dxaOrig="3840" w:dyaOrig="760">
          <v:shape id="_x0000_i1061" type="#_x0000_t75" style="width:191.85pt;height:38.05pt" o:ole="">
            <v:imagedata r:id="rId80" o:title=""/>
          </v:shape>
          <o:OLEObject Type="Embed" ProgID="Equation.3" ShapeID="_x0000_i1061" DrawAspect="Content" ObjectID="_1534134600" r:id="rId81"/>
        </w:object>
      </w:r>
      <w:r w:rsidR="00826C40">
        <w:t xml:space="preserve"> ossia</w:t>
      </w:r>
    </w:p>
    <w:p w:rsidR="000A2BEC" w:rsidRDefault="000A2BEC" w:rsidP="00725693">
      <w:pPr>
        <w:tabs>
          <w:tab w:val="left" w:pos="360"/>
        </w:tabs>
        <w:spacing w:line="480" w:lineRule="auto"/>
        <w:ind w:left="360"/>
      </w:pPr>
      <w:r w:rsidRPr="007F5CAE">
        <w:rPr>
          <w:position w:val="-34"/>
        </w:rPr>
        <w:object w:dxaOrig="3700" w:dyaOrig="760">
          <v:shape id="_x0000_i1062" type="#_x0000_t75" style="width:185.15pt;height:38.05pt" o:ole="">
            <v:imagedata r:id="rId82" o:title=""/>
          </v:shape>
          <o:OLEObject Type="Embed" ProgID="Equation.3" ShapeID="_x0000_i1062" DrawAspect="Content" ObjectID="_1534134601" r:id="rId83"/>
        </w:object>
      </w:r>
      <w:r w:rsidR="003C55A1">
        <w:t xml:space="preserve"> </w:t>
      </w:r>
      <w:r w:rsidR="0034125E">
        <w:t xml:space="preserve">, </w:t>
      </w:r>
      <w:r w:rsidR="00C068C9">
        <w:t>semplificando si ha</w:t>
      </w:r>
    </w:p>
    <w:p w:rsidR="007F4466" w:rsidRDefault="000A2BEC" w:rsidP="00725693">
      <w:pPr>
        <w:tabs>
          <w:tab w:val="left" w:pos="360"/>
        </w:tabs>
        <w:spacing w:line="480" w:lineRule="auto"/>
        <w:ind w:left="360"/>
      </w:pPr>
      <w:r w:rsidRPr="007F5CAE">
        <w:rPr>
          <w:position w:val="-34"/>
        </w:rPr>
        <w:object w:dxaOrig="2920" w:dyaOrig="760">
          <v:shape id="_x0000_i1063" type="#_x0000_t75" style="width:146.05pt;height:38.05pt" o:ole="">
            <v:imagedata r:id="rId84" o:title=""/>
          </v:shape>
          <o:OLEObject Type="Embed" ProgID="Equation.3" ShapeID="_x0000_i1063" DrawAspect="Content" ObjectID="_1534134602" r:id="rId85"/>
        </w:object>
      </w:r>
      <w:r w:rsidR="00C068C9">
        <w:t>, svolgendo i calcoli si ha</w:t>
      </w:r>
    </w:p>
    <w:p w:rsidR="000A2BEC" w:rsidRDefault="00FA30D4" w:rsidP="00725693">
      <w:pPr>
        <w:tabs>
          <w:tab w:val="left" w:pos="360"/>
        </w:tabs>
        <w:spacing w:line="480" w:lineRule="auto"/>
        <w:ind w:left="360"/>
      </w:pPr>
      <w:r w:rsidRPr="007F5CAE">
        <w:rPr>
          <w:position w:val="-34"/>
        </w:rPr>
        <w:object w:dxaOrig="2680" w:dyaOrig="760">
          <v:shape id="_x0000_i1064" type="#_x0000_t75" style="width:134.25pt;height:38.05pt" o:ole="">
            <v:imagedata r:id="rId86" o:title=""/>
          </v:shape>
          <o:OLEObject Type="Embed" ProgID="Equation.3" ShapeID="_x0000_i1064" DrawAspect="Content" ObjectID="_1534134603" r:id="rId87"/>
        </w:object>
      </w:r>
      <w:r w:rsidR="000A2BEC">
        <w:t>, cioè</w:t>
      </w:r>
    </w:p>
    <w:p w:rsidR="000A2BEC" w:rsidRDefault="00FA30D4" w:rsidP="00725693">
      <w:pPr>
        <w:tabs>
          <w:tab w:val="left" w:pos="360"/>
        </w:tabs>
        <w:spacing w:line="480" w:lineRule="auto"/>
        <w:ind w:left="360"/>
      </w:pPr>
      <w:r w:rsidRPr="007F5CAE">
        <w:rPr>
          <w:position w:val="-34"/>
        </w:rPr>
        <w:object w:dxaOrig="1600" w:dyaOrig="760">
          <v:shape id="_x0000_i1065" type="#_x0000_t75" style="width:80.25pt;height:38.05pt" o:ole="">
            <v:imagedata r:id="rId88" o:title=""/>
          </v:shape>
          <o:OLEObject Type="Embed" ProgID="Equation.3" ShapeID="_x0000_i1065" DrawAspect="Content" ObjectID="_1534134604" r:id="rId89"/>
        </w:object>
      </w:r>
    </w:p>
    <w:p w:rsidR="00725693" w:rsidRDefault="00873147" w:rsidP="00725693">
      <w:pPr>
        <w:tabs>
          <w:tab w:val="left" w:pos="360"/>
        </w:tabs>
        <w:spacing w:line="480" w:lineRule="auto"/>
        <w:ind w:left="360"/>
        <w:jc w:val="both"/>
        <w:rPr>
          <w:sz w:val="16"/>
          <w:szCs w:val="16"/>
        </w:rPr>
      </w:pPr>
      <w:r>
        <w:t>S</w:t>
      </w:r>
      <w:r w:rsidR="00725693">
        <w:t xml:space="preserve">tudiando il segno della derivata seconda della funzione si ottiene: </w:t>
      </w:r>
    </w:p>
    <w:p w:rsidR="007F4466" w:rsidRDefault="007F4466" w:rsidP="007F4466">
      <w:pPr>
        <w:tabs>
          <w:tab w:val="left" w:pos="360"/>
          <w:tab w:val="left" w:pos="5040"/>
        </w:tabs>
        <w:spacing w:line="480" w:lineRule="auto"/>
        <w:ind w:left="5040" w:hanging="5040"/>
        <w:rPr>
          <w:position w:val="-10"/>
          <w:vertAlign w:val="subscript"/>
        </w:rPr>
      </w:pPr>
      <w:r>
        <w:rPr>
          <w:position w:val="-10"/>
          <w:vertAlign w:val="subscript"/>
        </w:rPr>
        <w:tab/>
      </w:r>
      <w:r w:rsidR="00FA30D4" w:rsidRPr="00137B3E">
        <w:rPr>
          <w:position w:val="-10"/>
          <w:vertAlign w:val="subscript"/>
        </w:rPr>
        <w:object w:dxaOrig="7180" w:dyaOrig="420">
          <v:shape id="_x0000_i1066" type="#_x0000_t75" style="width:358.95pt;height:21.1pt" o:ole="">
            <v:imagedata r:id="rId90" o:title=""/>
          </v:shape>
          <o:OLEObject Type="Embed" ProgID="Equation.3" ShapeID="_x0000_i1066" DrawAspect="Content" ObjectID="_1534134605" r:id="rId91"/>
        </w:object>
      </w:r>
    </w:p>
    <w:p w:rsidR="007F4466" w:rsidRDefault="007F4466" w:rsidP="007F4466">
      <w:pPr>
        <w:tabs>
          <w:tab w:val="left" w:pos="360"/>
          <w:tab w:val="left" w:pos="5040"/>
        </w:tabs>
        <w:spacing w:line="480" w:lineRule="auto"/>
        <w:ind w:left="5040" w:hanging="5040"/>
        <w:rPr>
          <w:vertAlign w:val="subscript"/>
        </w:rPr>
      </w:pPr>
      <w:r>
        <w:rPr>
          <w:vertAlign w:val="subscript"/>
        </w:rPr>
        <w:tab/>
      </w:r>
      <w:r w:rsidR="00FA30D4" w:rsidRPr="00137B3E">
        <w:rPr>
          <w:position w:val="-10"/>
          <w:vertAlign w:val="subscript"/>
        </w:rPr>
        <w:object w:dxaOrig="5100" w:dyaOrig="420">
          <v:shape id="_x0000_i1067" type="#_x0000_t75" style="width:255.1pt;height:21.1pt" o:ole="">
            <v:imagedata r:id="rId92" o:title=""/>
          </v:shape>
          <o:OLEObject Type="Embed" ProgID="Equation.3" ShapeID="_x0000_i1067" DrawAspect="Content" ObjectID="_1534134606" r:id="rId93"/>
        </w:object>
      </w:r>
    </w:p>
    <w:p w:rsidR="00FA30D4" w:rsidRDefault="00D54D95" w:rsidP="00FA30D4">
      <w:pPr>
        <w:tabs>
          <w:tab w:val="left" w:pos="360"/>
          <w:tab w:val="left" w:pos="5040"/>
        </w:tabs>
        <w:spacing w:line="480" w:lineRule="auto"/>
        <w:ind w:left="5040" w:hanging="5040"/>
        <w:jc w:val="center"/>
        <w:rPr>
          <w:vertAlign w:val="subscript"/>
        </w:rPr>
      </w:pPr>
      <w:r>
        <w:pict>
          <v:group id="_x0000_s1201" editas="canvas" style="width:332.2pt;height:127.2pt;mso-position-horizontal-relative:char;mso-position-vertical-relative:line" coordorigin="2308,4372" coordsize="6385,2430">
            <o:lock v:ext="edit" aspectratio="t"/>
            <v:shape id="_x0000_s1202" type="#_x0000_t75" style="position:absolute;left:2308;top:4372;width:6385;height:2430" o:preferrelative="f">
              <v:fill o:detectmouseclick="t"/>
              <v:path o:extrusionok="t" o:connecttype="none"/>
            </v:shape>
            <v:line id="_x0000_s1203" style="position:absolute" from="3395,5182" to="7606,5182">
              <v:stroke endarrow="block"/>
            </v:line>
            <v:shape id="_x0000_s1204" type="#_x0000_t202" style="position:absolute;left:4074;top:4852;width:951;height:541" filled="f" stroked="f">
              <v:textbox style="mso-next-textbox:#_x0000_s1204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r w:rsidRPr="00FA30D4">
                      <w:rPr>
                        <w:b/>
                      </w:rPr>
                      <w:t xml:space="preserve"> -1</w:t>
                    </w:r>
                  </w:p>
                </w:txbxContent>
              </v:textbox>
            </v:shape>
            <v:shape id="_x0000_s1205" type="#_x0000_t202" style="position:absolute;left:5398;top:4593;width:950;height:589" filled="f" stroked="f">
              <v:textbox style="mso-next-textbox:#_x0000_s1205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 xml:space="preserve">            </w:t>
                    </w:r>
                    <w:r>
                      <w:rPr>
                        <w:b/>
                      </w:rPr>
                      <w:t xml:space="preserve">         </w:t>
                    </w:r>
                    <w:r w:rsidRPr="00FA30D4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206" type="#_x0000_t202" style="position:absolute;left:5976;top:4852;width:951;height:405" filled="f" stroked="f">
              <v:textbox style="mso-next-textbox:#_x0000_s1206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 xml:space="preserve">       1</w:t>
                    </w:r>
                  </w:p>
                </w:txbxContent>
              </v:textbox>
            </v:shape>
            <v:shape id="_x0000_s1207" type="#_x0000_t202" style="position:absolute;left:7013;top:4852;width:951;height:676" filled="f" stroked="f">
              <v:textbox style="mso-next-textbox:#_x0000_s1207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  <w:i/>
                      </w:rPr>
                    </w:pPr>
                    <w:r w:rsidRPr="00FA30D4">
                      <w:rPr>
                        <w:b/>
                      </w:rPr>
                      <w:t xml:space="preserve">   </w:t>
                    </w:r>
                    <w:r w:rsidRPr="00FA30D4">
                      <w:rPr>
                        <w:b/>
                        <w:i/>
                      </w:rPr>
                      <w:t>x</w:t>
                    </w:r>
                  </w:p>
                </w:txbxContent>
              </v:textbox>
            </v:shape>
            <v:shape id="_x0000_s1208" type="#_x0000_t202" style="position:absolute;left:3395;top:4777;width:951;height:540" filled="f" stroked="f">
              <v:textbox style="mso-next-textbox:#_x0000_s1208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  <w:position w:val="-10"/>
                      </w:rPr>
                      <w:object w:dxaOrig="320" w:dyaOrig="320">
                        <v:shape id="_x0000_i1081" type="#_x0000_t75" style="width:15.95pt;height:15.95pt" o:ole="">
                          <v:imagedata r:id="rId94" o:title=""/>
                        </v:shape>
                        <o:OLEObject Type="Embed" ProgID="Equation.3" ShapeID="_x0000_i1081" DrawAspect="Content" ObjectID="_1534134619" r:id="rId95"/>
                      </w:object>
                    </w:r>
                  </w:p>
                </w:txbxContent>
              </v:textbox>
            </v:shape>
            <v:shape id="_x0000_s1209" type="#_x0000_t202" style="position:absolute;left:3395;top:5452;width:951;height:540" filled="f" stroked="f">
              <v:textbox style="mso-next-textbox:#_x0000_s1209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N(x)</w:t>
                    </w:r>
                  </w:p>
                </w:txbxContent>
              </v:textbox>
            </v:shape>
            <v:shape id="_x0000_s1210" type="#_x0000_t202" style="position:absolute;left:3395;top:5992;width:679;height:540" filled="f" stroked="f">
              <v:textbox style="mso-next-textbox:#_x0000_s1210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D(x)</w:t>
                    </w:r>
                  </w:p>
                </w:txbxContent>
              </v:textbox>
            </v:shape>
            <v:line id="_x0000_s1211" style="position:absolute" from="6519,5182" to="6520,6262"/>
            <v:line id="_x0000_s1212" style="position:absolute" from="4617,5182" to="4620,6262"/>
            <v:shape id="_x0000_s1213" style="position:absolute;left:5588;top:5699;width:1847;height:7" coordsize="2523,10" path="m,9hhc2,8,11,1,12,hal7,2,1277,4r1246,6hhe" filled="f">
              <v:path arrowok="t"/>
            </v:shape>
            <v:shape id="_x0000_s1214" style="position:absolute;left:4617;top:6262;width:1897;height:7" coordsize="2512,10" path="m,10l2512,e">
              <v:stroke dashstyle="dash" startarrow="diamond"/>
              <v:path arrowok="t"/>
            </v:shape>
            <v:shape id="_x0000_s1215" type="#_x0000_t202" style="position:absolute;left:4074;top:6216;width:407;height:405" filled="f" stroked="f">
              <v:textbox style="mso-next-textbox:#_x0000_s1215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_</w:t>
                    </w:r>
                  </w:p>
                </w:txbxContent>
              </v:textbox>
            </v:shape>
            <v:shape id="_x0000_s1216" type="#_x0000_t202" style="position:absolute;left:4940;top:6319;width:406;height:398" filled="f" stroked="f">
              <v:textbox style="mso-next-textbox:#_x0000_s1216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+</w:t>
                    </w:r>
                  </w:p>
                </w:txbxContent>
              </v:textbox>
            </v:shape>
            <v:shape id="_x0000_s1217" type="#_x0000_t202" style="position:absolute;left:6656;top:6319;width:407;height:405" filled="f" stroked="f">
              <v:textbox style="mso-next-textbox:#_x0000_s1217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+</w:t>
                    </w:r>
                  </w:p>
                </w:txbxContent>
              </v:textbox>
            </v:shape>
            <v:line id="_x0000_s1218" style="position:absolute" from="6519,6262" to="7391,6263">
              <v:stroke startarrow="diamond"/>
            </v:line>
            <v:line id="_x0000_s1219" style="position:absolute;flip:x" from="4074,6262" to="4617,6262"/>
            <v:line id="_x0000_s1220" style="position:absolute" from="4620,6216" to="4621,6621"/>
            <v:line id="_x0000_s1221" style="position:absolute" from="6519,6262" to="6519,6667"/>
            <v:shape id="_x0000_s1222" style="position:absolute;left:5587;top:5182;width:1;height:1080" coordsize="1,1440" path="m,c,104,1,387,1,627v,240,,644,,813e">
              <v:path arrowok="t"/>
            </v:shape>
            <v:shape id="_x0000_s1223" style="position:absolute;left:4074;top:5706;width:1521;height:8" coordsize="2523,10" path="m,9hhc2,8,11,1,12,hal7,2,1277,4r1246,6hhe" filled="f">
              <v:stroke dashstyle="dash" endarrow="oval"/>
              <v:path arrowok="t"/>
            </v:shape>
            <v:shape id="_x0000_s1224" type="#_x0000_t202" style="position:absolute;left:5840;top:6223;width:405;height:398" filled="f" stroked="f">
              <v:textbox style="mso-next-textbox:#_x0000_s1224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>_</w:t>
                    </w:r>
                  </w:p>
                </w:txbxContent>
              </v:textbox>
            </v:shape>
            <v:shape id="_x0000_s1225" type="#_x0000_t202" style="position:absolute;left:5346;top:6325;width:405;height:399" filled="f" stroked="f">
              <v:textbox style="mso-next-textbox:#_x0000_s1225" inset="2.00661mm,1.0033mm,2.00661mm,1.0033mm">
                <w:txbxContent>
                  <w:p w:rsidR="00FA30D4" w:rsidRPr="00FA30D4" w:rsidRDefault="00FA30D4" w:rsidP="00FA30D4">
                    <w:pPr>
                      <w:rPr>
                        <w:b/>
                      </w:rPr>
                    </w:pPr>
                    <w:r w:rsidRPr="00FA30D4">
                      <w:rPr>
                        <w:b/>
                      </w:rPr>
                      <w:t xml:space="preserve"> 0</w:t>
                    </w:r>
                  </w:p>
                </w:txbxContent>
              </v:textbox>
            </v:shape>
            <w10:anchorlock/>
          </v:group>
        </w:pict>
      </w:r>
    </w:p>
    <w:p w:rsidR="00725693" w:rsidRDefault="00725693" w:rsidP="00725693">
      <w:pPr>
        <w:tabs>
          <w:tab w:val="left" w:pos="360"/>
        </w:tabs>
        <w:spacing w:line="480" w:lineRule="auto"/>
        <w:ind w:left="360"/>
        <w:jc w:val="both"/>
      </w:pPr>
      <w:r>
        <w:t>pertanto, pe</w:t>
      </w:r>
      <w:r w:rsidR="009C5BF9">
        <w:t xml:space="preserve">r </w:t>
      </w:r>
      <w:r w:rsidR="009C5BF9" w:rsidRPr="009C5BF9">
        <w:rPr>
          <w:position w:val="-6"/>
        </w:rPr>
        <w:object w:dxaOrig="720" w:dyaOrig="279">
          <v:shape id="_x0000_i1068" type="#_x0000_t75" style="width:36pt;height:13.9pt" o:ole="">
            <v:imagedata r:id="rId96" o:title=""/>
          </v:shape>
          <o:OLEObject Type="Embed" ProgID="Equation.3" ShapeID="_x0000_i1068" DrawAspect="Content" ObjectID="_1534134607" r:id="rId97"/>
        </w:object>
      </w:r>
      <w:r w:rsidR="009C5BF9">
        <w:t xml:space="preserve"> e per </w:t>
      </w:r>
      <w:r w:rsidR="009C5BF9" w:rsidRPr="009C5BF9">
        <w:rPr>
          <w:position w:val="-6"/>
        </w:rPr>
        <w:object w:dxaOrig="960" w:dyaOrig="279">
          <v:shape id="_x0000_i1069" type="#_x0000_t75" style="width:47.85pt;height:13.9pt" o:ole="">
            <v:imagedata r:id="rId98" o:title=""/>
          </v:shape>
          <o:OLEObject Type="Embed" ProgID="Equation.3" ShapeID="_x0000_i1069" DrawAspect="Content" ObjectID="_1534134608" r:id="rId99"/>
        </w:object>
      </w:r>
      <w:r>
        <w:t xml:space="preserve"> la derivata seconda è negativa, quindi la funzione data è </w:t>
      </w:r>
      <w:r w:rsidR="001722E0">
        <w:t>concava verso il basso</w:t>
      </w:r>
      <w:r>
        <w:t xml:space="preserve">, mentre per </w:t>
      </w:r>
      <w:r w:rsidR="009C5BF9" w:rsidRPr="009C5BF9">
        <w:rPr>
          <w:position w:val="-6"/>
        </w:rPr>
        <w:object w:dxaOrig="1140" w:dyaOrig="279">
          <v:shape id="_x0000_i1070" type="#_x0000_t75" style="width:57.1pt;height:13.9pt" o:ole="">
            <v:imagedata r:id="rId100" o:title=""/>
          </v:shape>
          <o:OLEObject Type="Embed" ProgID="Equation.3" ShapeID="_x0000_i1070" DrawAspect="Content" ObjectID="_1534134609" r:id="rId101"/>
        </w:object>
      </w:r>
      <w:r>
        <w:t xml:space="preserve"> </w:t>
      </w:r>
      <w:r w:rsidR="009C5BF9">
        <w:t>e per</w:t>
      </w:r>
      <w:r w:rsidR="009C5BF9" w:rsidRPr="009C5BF9">
        <w:rPr>
          <w:position w:val="-6"/>
          <w:sz w:val="16"/>
        </w:rPr>
        <w:object w:dxaOrig="580" w:dyaOrig="279">
          <v:shape id="_x0000_i1071" type="#_x0000_t75" style="width:28.8pt;height:13.9pt" o:ole="">
            <v:imagedata r:id="rId102" o:title=""/>
          </v:shape>
          <o:OLEObject Type="Embed" ProgID="Equation.3" ShapeID="_x0000_i1071" DrawAspect="Content" ObjectID="_1534134610" r:id="rId103"/>
        </w:object>
      </w:r>
      <w:r w:rsidR="009C5BF9">
        <w:t xml:space="preserve"> </w:t>
      </w:r>
      <w:r>
        <w:t xml:space="preserve">la derivata seconda è positiva, </w:t>
      </w:r>
      <w:r w:rsidR="00D62572">
        <w:t>quindi la funzione data è concava</w:t>
      </w:r>
      <w:r w:rsidR="001722E0">
        <w:t xml:space="preserve"> verso l’alto</w:t>
      </w:r>
      <w:r w:rsidR="00D62572">
        <w:t xml:space="preserve">, </w:t>
      </w:r>
      <w:r w:rsidR="007F4466">
        <w:t>inoltre,</w:t>
      </w:r>
      <w:r>
        <w:t xml:space="preserve"> la </w:t>
      </w:r>
      <w:r w:rsidR="007F4466">
        <w:t xml:space="preserve">derivata seconda si annulla </w:t>
      </w:r>
      <w:r w:rsidR="009C5BF9">
        <w:t>nell’origine degli assi cartesiani</w:t>
      </w:r>
      <w:r>
        <w:t>.</w:t>
      </w:r>
    </w:p>
    <w:p w:rsidR="000552F3" w:rsidRDefault="000552F3" w:rsidP="00725693">
      <w:pPr>
        <w:tabs>
          <w:tab w:val="left" w:pos="360"/>
        </w:tabs>
        <w:spacing w:line="480" w:lineRule="auto"/>
        <w:ind w:left="360"/>
        <w:jc w:val="both"/>
      </w:pPr>
    </w:p>
    <w:p w:rsidR="003D3626" w:rsidRDefault="003D3626" w:rsidP="00725693">
      <w:pPr>
        <w:tabs>
          <w:tab w:val="left" w:pos="360"/>
        </w:tabs>
        <w:spacing w:line="480" w:lineRule="auto"/>
        <w:ind w:left="360"/>
        <w:jc w:val="both"/>
      </w:pPr>
    </w:p>
    <w:p w:rsidR="009268C3" w:rsidRDefault="009268C3" w:rsidP="009268C3">
      <w:pPr>
        <w:numPr>
          <w:ilvl w:val="0"/>
          <w:numId w:val="2"/>
        </w:numPr>
        <w:tabs>
          <w:tab w:val="left" w:pos="360"/>
          <w:tab w:val="left" w:pos="1815"/>
        </w:tabs>
        <w:spacing w:line="480" w:lineRule="auto"/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Flessi a tangente obliqua</w:t>
      </w:r>
      <w:r>
        <w:t>:</w:t>
      </w:r>
    </w:p>
    <w:p w:rsidR="009C5BF9" w:rsidRDefault="009268C3" w:rsidP="00116C0C">
      <w:pPr>
        <w:tabs>
          <w:tab w:val="left" w:pos="360"/>
        </w:tabs>
        <w:spacing w:line="480" w:lineRule="auto"/>
        <w:ind w:left="360" w:hanging="360"/>
        <w:jc w:val="both"/>
        <w:rPr>
          <w:sz w:val="16"/>
        </w:rPr>
      </w:pPr>
      <w:r>
        <w:rPr>
          <w:bCs/>
        </w:rPr>
        <w:tab/>
        <w:t>La funzione data presenta</w:t>
      </w:r>
      <w:r w:rsidR="00116C0C">
        <w:rPr>
          <w:bCs/>
        </w:rPr>
        <w:t xml:space="preserve"> </w:t>
      </w:r>
      <w:r w:rsidR="00591A1F">
        <w:rPr>
          <w:bCs/>
        </w:rPr>
        <w:t>un</w:t>
      </w:r>
      <w:r>
        <w:rPr>
          <w:bCs/>
        </w:rPr>
        <w:t xml:space="preserve"> punto di flesso </w:t>
      </w:r>
      <w:r w:rsidR="00591A1F">
        <w:rPr>
          <w:bCs/>
        </w:rPr>
        <w:t xml:space="preserve">discendente </w:t>
      </w:r>
      <w:r>
        <w:rPr>
          <w:bCs/>
        </w:rPr>
        <w:t>a tangente o</w:t>
      </w:r>
      <w:r w:rsidR="00591A1F">
        <w:rPr>
          <w:bCs/>
        </w:rPr>
        <w:t>bliqua nell’origine degli ass</w:t>
      </w:r>
      <w:r>
        <w:rPr>
          <w:bCs/>
        </w:rPr>
        <w:t xml:space="preserve">i cartesiani, </w:t>
      </w:r>
      <w:r w:rsidR="00116C0C">
        <w:rPr>
          <w:bCs/>
        </w:rPr>
        <w:t xml:space="preserve">infatti si osserva che </w:t>
      </w:r>
      <w:r w:rsidR="00114C56" w:rsidRPr="00116C0C">
        <w:rPr>
          <w:position w:val="-10"/>
          <w:sz w:val="16"/>
        </w:rPr>
        <w:object w:dxaOrig="2680" w:dyaOrig="360">
          <v:shape id="_x0000_i1072" type="#_x0000_t75" style="width:134.25pt;height:18pt" o:ole="">
            <v:imagedata r:id="rId104" o:title=""/>
          </v:shape>
          <o:OLEObject Type="Embed" ProgID="Equation.3" ShapeID="_x0000_i1072" DrawAspect="Content" ObjectID="_1534134611" r:id="rId105"/>
        </w:object>
      </w:r>
      <w:r w:rsidR="00116C0C">
        <w:rPr>
          <w:sz w:val="16"/>
        </w:rPr>
        <w:t>.</w:t>
      </w:r>
    </w:p>
    <w:p w:rsidR="00B47148" w:rsidRDefault="00B47148" w:rsidP="00116C0C">
      <w:pPr>
        <w:tabs>
          <w:tab w:val="left" w:pos="360"/>
        </w:tabs>
        <w:spacing w:line="480" w:lineRule="auto"/>
        <w:ind w:left="360" w:hanging="360"/>
        <w:jc w:val="both"/>
      </w:pPr>
    </w:p>
    <w:p w:rsidR="00114C56" w:rsidRDefault="00114C56" w:rsidP="00114C56">
      <w:pPr>
        <w:tabs>
          <w:tab w:val="left" w:pos="360"/>
        </w:tabs>
        <w:spacing w:line="480" w:lineRule="auto"/>
        <w:ind w:left="360" w:hanging="360"/>
        <w:jc w:val="both"/>
      </w:pPr>
      <w:r>
        <w:tab/>
        <w:t xml:space="preserve">Per determinare l’equazione della tangente obliqua si utilizza la seguente formula: </w:t>
      </w:r>
      <w:r w:rsidRPr="00410957">
        <w:rPr>
          <w:position w:val="-12"/>
        </w:rPr>
        <w:object w:dxaOrig="2860" w:dyaOrig="360">
          <v:shape id="_x0000_i1073" type="#_x0000_t75" style="width:142.95pt;height:18pt" o:ole="">
            <v:imagedata r:id="rId106" o:title=""/>
          </v:shape>
          <o:OLEObject Type="Embed" ProgID="Equation.3" ShapeID="_x0000_i1073" DrawAspect="Content" ObjectID="_1534134612" r:id="rId107"/>
        </w:object>
      </w:r>
      <w:r>
        <w:t xml:space="preserve"> dove </w:t>
      </w:r>
      <w:r w:rsidRPr="00410957">
        <w:rPr>
          <w:position w:val="-12"/>
        </w:rPr>
        <w:object w:dxaOrig="680" w:dyaOrig="360">
          <v:shape id="_x0000_i1074" type="#_x0000_t75" style="width:33.95pt;height:18pt" o:ole="">
            <v:imagedata r:id="rId108" o:title=""/>
          </v:shape>
          <o:OLEObject Type="Embed" ProgID="Equation.3" ShapeID="_x0000_i1074" DrawAspect="Content" ObjectID="_1534134613" r:id="rId109"/>
        </w:object>
      </w:r>
      <w:r>
        <w:t xml:space="preserve">. Pertanto, si ottiene: </w:t>
      </w:r>
      <w:r w:rsidRPr="00114C56">
        <w:rPr>
          <w:position w:val="-10"/>
        </w:rPr>
        <w:object w:dxaOrig="1760" w:dyaOrig="320">
          <v:shape id="_x0000_i1075" type="#_x0000_t75" style="width:87.95pt;height:15.95pt" o:ole="">
            <v:imagedata r:id="rId110" o:title=""/>
          </v:shape>
          <o:OLEObject Type="Embed" ProgID="Equation.3" ShapeID="_x0000_i1075" DrawAspect="Content" ObjectID="_1534134614" r:id="rId111"/>
        </w:object>
      </w:r>
      <w:r>
        <w:t xml:space="preserve">, ossia l’equazione della tangente obliqua nel punto </w:t>
      </w:r>
      <w:r w:rsidR="00B47148" w:rsidRPr="00114C56">
        <w:rPr>
          <w:position w:val="-10"/>
        </w:rPr>
        <w:object w:dxaOrig="820" w:dyaOrig="320">
          <v:shape id="_x0000_i1076" type="#_x0000_t75" style="width:41.15pt;height:15.95pt" o:ole="">
            <v:imagedata r:id="rId112" o:title=""/>
          </v:shape>
          <o:OLEObject Type="Embed" ProgID="Equation.3" ShapeID="_x0000_i1076" DrawAspect="Content" ObjectID="_1534134615" r:id="rId113"/>
        </w:object>
      </w:r>
      <w:r>
        <w:t xml:space="preserve"> è:</w:t>
      </w:r>
      <w:r w:rsidRPr="00410957">
        <w:t xml:space="preserve"> </w:t>
      </w:r>
      <w:r w:rsidR="00B47148" w:rsidRPr="00114C56">
        <w:rPr>
          <w:position w:val="-10"/>
        </w:rPr>
        <w:object w:dxaOrig="1040" w:dyaOrig="300">
          <v:shape id="_x0000_i1077" type="#_x0000_t75" style="width:51.95pt;height:14.9pt" o:ole="">
            <v:imagedata r:id="rId114" o:title=""/>
          </v:shape>
          <o:OLEObject Type="Embed" ProgID="Equation.3" ShapeID="_x0000_i1077" DrawAspect="Content" ObjectID="_1534134616" r:id="rId115"/>
        </w:object>
      </w:r>
      <w:r>
        <w:t>, cioè la bisettrice del secondo e quarto quadrante.</w:t>
      </w:r>
    </w:p>
    <w:p w:rsidR="001A74A7" w:rsidRDefault="001A74A7" w:rsidP="00725693">
      <w:pPr>
        <w:tabs>
          <w:tab w:val="left" w:pos="360"/>
        </w:tabs>
        <w:spacing w:line="480" w:lineRule="auto"/>
        <w:ind w:left="360"/>
        <w:jc w:val="both"/>
      </w:pPr>
    </w:p>
    <w:p w:rsidR="001A74A7" w:rsidRDefault="001A74A7" w:rsidP="00725693">
      <w:pPr>
        <w:tabs>
          <w:tab w:val="left" w:pos="360"/>
        </w:tabs>
        <w:spacing w:line="480" w:lineRule="auto"/>
        <w:ind w:left="360"/>
        <w:jc w:val="both"/>
      </w:pPr>
    </w:p>
    <w:p w:rsidR="00725693" w:rsidRDefault="00725693" w:rsidP="00D65D26">
      <w:pPr>
        <w:numPr>
          <w:ilvl w:val="0"/>
          <w:numId w:val="2"/>
        </w:numPr>
        <w:tabs>
          <w:tab w:val="left" w:pos="360"/>
          <w:tab w:val="left" w:pos="1815"/>
        </w:tabs>
        <w:spacing w:line="480" w:lineRule="auto"/>
        <w:ind w:hanging="720"/>
        <w:jc w:val="both"/>
      </w:pPr>
      <w:r>
        <w:rPr>
          <w:b/>
          <w:bCs/>
          <w:u w:val="single"/>
        </w:rPr>
        <w:t>Grafico</w:t>
      </w:r>
      <w:r>
        <w:t>:</w:t>
      </w:r>
    </w:p>
    <w:p w:rsidR="00725693" w:rsidRDefault="00FB3E49" w:rsidP="00725693">
      <w:pPr>
        <w:pStyle w:val="NormaleWeb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8"/>
        </w:rPr>
        <w:pict>
          <v:shape id="_x0000_i1078" type="#_x0000_t75" style="width:481.9pt;height:206.75pt">
            <v:imagedata r:id="rId116" o:title="funzione_g"/>
          </v:shape>
        </w:pict>
      </w:r>
    </w:p>
    <w:p w:rsidR="00725693" w:rsidRDefault="00725693" w:rsidP="00725693">
      <w:pPr>
        <w:pStyle w:val="NormaleWeb"/>
        <w:spacing w:line="480" w:lineRule="auto"/>
        <w:jc w:val="center"/>
      </w:pPr>
      <w:r>
        <w:rPr>
          <w:rFonts w:hint="eastAsia"/>
        </w:rPr>
        <w:t xml:space="preserve"> </w:t>
      </w:r>
    </w:p>
    <w:p w:rsidR="00725693" w:rsidRDefault="00D54D95" w:rsidP="00725693">
      <w:pPr>
        <w:pStyle w:val="NormaleWeb"/>
        <w:spacing w:line="480" w:lineRule="auto"/>
        <w:jc w:val="center"/>
      </w:pPr>
      <w:hyperlink w:anchor="inizio" w:history="1">
        <w:r w:rsidR="00725693">
          <w:rPr>
            <w:rStyle w:val="Collegamentoipertestuale"/>
            <w:rFonts w:ascii="Times New Roman" w:hAnsi="Times New Roman" w:cs="Times New Roman"/>
            <w:sz w:val="28"/>
            <w:szCs w:val="28"/>
          </w:rPr>
          <w:t>Torna su</w:t>
        </w:r>
      </w:hyperlink>
    </w:p>
    <w:p w:rsidR="008B6BB9" w:rsidRDefault="008B6BB9"/>
    <w:sectPr w:rsidR="008B6BB9">
      <w:footerReference w:type="even" r:id="rId117"/>
      <w:footerReference w:type="default" r:id="rId118"/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95" w:rsidRDefault="00D54D95">
      <w:r>
        <w:separator/>
      </w:r>
    </w:p>
  </w:endnote>
  <w:endnote w:type="continuationSeparator" w:id="0">
    <w:p w:rsidR="00D54D95" w:rsidRDefault="00D5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8" w:rsidRDefault="009F44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4458" w:rsidRDefault="009F44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8" w:rsidRDefault="009F44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3E4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9F4458" w:rsidRPr="00DC1E6B" w:rsidRDefault="00165E91">
    <w:pPr>
      <w:pStyle w:val="Pidipagina"/>
      <w:ind w:right="360"/>
      <w:rPr>
        <w:sz w:val="22"/>
        <w:szCs w:val="22"/>
      </w:rPr>
    </w:pPr>
    <w:r>
      <w:rPr>
        <w:rFonts w:ascii="Brush Script MT" w:hAnsi="Brush Script MT" w:cs="Arial"/>
        <w:b/>
        <w:bCs/>
        <w:i/>
        <w:iCs/>
        <w:sz w:val="32"/>
        <w:szCs w:val="32"/>
      </w:rPr>
      <w:t xml:space="preserve">Prof. Mauro </w:t>
    </w:r>
    <w:smartTag w:uri="urn:schemas-microsoft-com:office:smarttags" w:element="PersonName">
      <w:smartTagPr>
        <w:attr w:name="ProductID" w:val="La Barbera"/>
      </w:smartTagPr>
      <w:r>
        <w:rPr>
          <w:rFonts w:ascii="Brush Script MT" w:hAnsi="Brush Script MT" w:cs="Arial"/>
          <w:b/>
          <w:bCs/>
          <w:i/>
          <w:iCs/>
          <w:sz w:val="32"/>
          <w:szCs w:val="32"/>
        </w:rPr>
        <w:t>La Barbera</w:t>
      </w:r>
    </w:smartTag>
    <w:r w:rsidR="009F4458" w:rsidRPr="00DC1E6B">
      <w:rPr>
        <w:sz w:val="22"/>
        <w:szCs w:val="22"/>
      </w:rPr>
      <w:t xml:space="preserve">        “Studio di una funzione algebrica razionale fratta”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95" w:rsidRDefault="00D54D95">
      <w:r>
        <w:separator/>
      </w:r>
    </w:p>
  </w:footnote>
  <w:footnote w:type="continuationSeparator" w:id="0">
    <w:p w:rsidR="00D54D95" w:rsidRDefault="00D5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42CC"/>
    <w:multiLevelType w:val="hybridMultilevel"/>
    <w:tmpl w:val="1C820E86"/>
    <w:lvl w:ilvl="0" w:tplc="86307542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5734F1"/>
    <w:multiLevelType w:val="hybridMultilevel"/>
    <w:tmpl w:val="FB5A6BA8"/>
    <w:lvl w:ilvl="0" w:tplc="C232980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693"/>
    <w:rsid w:val="000075CE"/>
    <w:rsid w:val="000552F3"/>
    <w:rsid w:val="000A2BEC"/>
    <w:rsid w:val="000B6736"/>
    <w:rsid w:val="000C7E87"/>
    <w:rsid w:val="000D5451"/>
    <w:rsid w:val="00100B16"/>
    <w:rsid w:val="00114C56"/>
    <w:rsid w:val="00116C0C"/>
    <w:rsid w:val="00137395"/>
    <w:rsid w:val="00137B3E"/>
    <w:rsid w:val="00146FA3"/>
    <w:rsid w:val="00157F77"/>
    <w:rsid w:val="0016057A"/>
    <w:rsid w:val="00165E91"/>
    <w:rsid w:val="001722E0"/>
    <w:rsid w:val="001A74A7"/>
    <w:rsid w:val="001C368B"/>
    <w:rsid w:val="001D3A7A"/>
    <w:rsid w:val="001F69B8"/>
    <w:rsid w:val="001F783E"/>
    <w:rsid w:val="002014C4"/>
    <w:rsid w:val="002141C2"/>
    <w:rsid w:val="0022494D"/>
    <w:rsid w:val="002D4889"/>
    <w:rsid w:val="002D7277"/>
    <w:rsid w:val="002F480B"/>
    <w:rsid w:val="00302142"/>
    <w:rsid w:val="00303E44"/>
    <w:rsid w:val="003133C9"/>
    <w:rsid w:val="0034125E"/>
    <w:rsid w:val="00342F6A"/>
    <w:rsid w:val="0035715A"/>
    <w:rsid w:val="003733A5"/>
    <w:rsid w:val="003C55A1"/>
    <w:rsid w:val="003D25FF"/>
    <w:rsid w:val="003D3626"/>
    <w:rsid w:val="003F72FB"/>
    <w:rsid w:val="00415AF6"/>
    <w:rsid w:val="00415B50"/>
    <w:rsid w:val="00464D0C"/>
    <w:rsid w:val="00482719"/>
    <w:rsid w:val="004847A2"/>
    <w:rsid w:val="004A7CFF"/>
    <w:rsid w:val="004C42E1"/>
    <w:rsid w:val="004C6FE0"/>
    <w:rsid w:val="00503DA9"/>
    <w:rsid w:val="00504549"/>
    <w:rsid w:val="00515849"/>
    <w:rsid w:val="005161A9"/>
    <w:rsid w:val="0051677B"/>
    <w:rsid w:val="005749C6"/>
    <w:rsid w:val="005756A8"/>
    <w:rsid w:val="00591A1F"/>
    <w:rsid w:val="005B3CBF"/>
    <w:rsid w:val="005D3C2C"/>
    <w:rsid w:val="005E7319"/>
    <w:rsid w:val="005F61D5"/>
    <w:rsid w:val="00615A86"/>
    <w:rsid w:val="006368E0"/>
    <w:rsid w:val="00654087"/>
    <w:rsid w:val="00672DC0"/>
    <w:rsid w:val="006A0872"/>
    <w:rsid w:val="006A5FF0"/>
    <w:rsid w:val="006B2680"/>
    <w:rsid w:val="00725693"/>
    <w:rsid w:val="00726BE6"/>
    <w:rsid w:val="00731B85"/>
    <w:rsid w:val="00752371"/>
    <w:rsid w:val="00762BFF"/>
    <w:rsid w:val="007C1DCA"/>
    <w:rsid w:val="007C1F5C"/>
    <w:rsid w:val="007F4466"/>
    <w:rsid w:val="007F5CAE"/>
    <w:rsid w:val="00826C40"/>
    <w:rsid w:val="00826E4E"/>
    <w:rsid w:val="00873147"/>
    <w:rsid w:val="008A4862"/>
    <w:rsid w:val="008B6BB9"/>
    <w:rsid w:val="008D0749"/>
    <w:rsid w:val="008E5B8F"/>
    <w:rsid w:val="00917CF5"/>
    <w:rsid w:val="009268C3"/>
    <w:rsid w:val="00935CDA"/>
    <w:rsid w:val="00941F7E"/>
    <w:rsid w:val="00957DF2"/>
    <w:rsid w:val="009A7DF7"/>
    <w:rsid w:val="009C5BF9"/>
    <w:rsid w:val="009C63F2"/>
    <w:rsid w:val="009C7C3C"/>
    <w:rsid w:val="009D4FA7"/>
    <w:rsid w:val="009D666B"/>
    <w:rsid w:val="009F4458"/>
    <w:rsid w:val="00A026B2"/>
    <w:rsid w:val="00A04090"/>
    <w:rsid w:val="00A370EC"/>
    <w:rsid w:val="00A47071"/>
    <w:rsid w:val="00A52DE8"/>
    <w:rsid w:val="00A81907"/>
    <w:rsid w:val="00AE5681"/>
    <w:rsid w:val="00B01A84"/>
    <w:rsid w:val="00B31431"/>
    <w:rsid w:val="00B47148"/>
    <w:rsid w:val="00BB0666"/>
    <w:rsid w:val="00BD7AA4"/>
    <w:rsid w:val="00C068C9"/>
    <w:rsid w:val="00C5292D"/>
    <w:rsid w:val="00C554D6"/>
    <w:rsid w:val="00C83C57"/>
    <w:rsid w:val="00CA141B"/>
    <w:rsid w:val="00D007A7"/>
    <w:rsid w:val="00D54D95"/>
    <w:rsid w:val="00D62572"/>
    <w:rsid w:val="00D65D26"/>
    <w:rsid w:val="00D65F2D"/>
    <w:rsid w:val="00D76BF6"/>
    <w:rsid w:val="00DC1E6B"/>
    <w:rsid w:val="00DF7202"/>
    <w:rsid w:val="00E414EB"/>
    <w:rsid w:val="00F07C7C"/>
    <w:rsid w:val="00F17DA0"/>
    <w:rsid w:val="00F3456D"/>
    <w:rsid w:val="00FA30D4"/>
    <w:rsid w:val="00FB3E49"/>
    <w:rsid w:val="00FB425C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51">
      <v:stroke endarrow="oval"/>
    </o:shapedefaults>
    <o:shapelayout v:ext="edit">
      <o:idmap v:ext="edit" data="1"/>
      <o:rules v:ext="edit">
        <o:r id="V:Rule1" type="connector" idref="#_x0000_s1129">
          <o:proxy end="" idref="#_x0000_s1121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56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5693"/>
    <w:rPr>
      <w:color w:val="0000FF"/>
      <w:u w:val="single"/>
    </w:rPr>
  </w:style>
  <w:style w:type="paragraph" w:styleId="NormaleWeb">
    <w:name w:val="Normal (Web)"/>
    <w:basedOn w:val="Normale"/>
    <w:rsid w:val="0072569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idipagina">
    <w:name w:val="footer"/>
    <w:basedOn w:val="Normale"/>
    <w:rsid w:val="00725693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725693"/>
    <w:pPr>
      <w:jc w:val="center"/>
    </w:pPr>
    <w:rPr>
      <w:b/>
      <w:sz w:val="36"/>
      <w:szCs w:val="44"/>
    </w:rPr>
  </w:style>
  <w:style w:type="paragraph" w:styleId="Testofumetto">
    <w:name w:val="Balloon Text"/>
    <w:basedOn w:val="Normale"/>
    <w:semiHidden/>
    <w:rsid w:val="0072569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25693"/>
  </w:style>
  <w:style w:type="character" w:styleId="Collegamentovisitato">
    <w:name w:val="FollowedHyperlink"/>
    <w:rsid w:val="0051677B"/>
    <w:rPr>
      <w:color w:val="800080"/>
      <w:u w:val="single"/>
    </w:rPr>
  </w:style>
  <w:style w:type="paragraph" w:styleId="Intestazione">
    <w:name w:val="header"/>
    <w:basedOn w:val="Normale"/>
    <w:rsid w:val="00DC1E6B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footer" Target="footer1.xml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6" Type="http://schemas.openxmlformats.org/officeDocument/2006/relationships/image" Target="media/image4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footer" Target="footer2.xml"/><Relationship Id="rId8" Type="http://schemas.openxmlformats.org/officeDocument/2006/relationships/hyperlink" Target="analisi.htm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16" Type="http://schemas.openxmlformats.org/officeDocument/2006/relationships/image" Target="media/image54.png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hyperlink" Target="classe%20quinta.ht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Links>
    <vt:vector size="24" baseType="variant">
      <vt:variant>
        <vt:i4>8061033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inizio</vt:lpwstr>
      </vt:variant>
      <vt:variant>
        <vt:i4>4980803</vt:i4>
      </vt:variant>
      <vt:variant>
        <vt:i4>6</vt:i4>
      </vt:variant>
      <vt:variant>
        <vt:i4>0</vt:i4>
      </vt:variant>
      <vt:variant>
        <vt:i4>5</vt:i4>
      </vt:variant>
      <vt:variant>
        <vt:lpwstr>classe quinta.htm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analisi.htm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Barbera Mauro</dc:creator>
  <cp:keywords/>
  <cp:lastModifiedBy>Mauro</cp:lastModifiedBy>
  <cp:revision>45</cp:revision>
  <dcterms:created xsi:type="dcterms:W3CDTF">2016-08-27T05:48:00Z</dcterms:created>
  <dcterms:modified xsi:type="dcterms:W3CDTF">2016-08-31T05:42:00Z</dcterms:modified>
</cp:coreProperties>
</file>